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C1617" w14:textId="77777777" w:rsidR="00A53C6F" w:rsidRDefault="00A53C6F" w:rsidP="00266AAB">
      <w:pPr>
        <w:jc w:val="center"/>
        <w:rPr>
          <w:rFonts w:asciiTheme="minorHAnsi" w:hAnsiTheme="minorHAnsi"/>
        </w:rPr>
      </w:pPr>
    </w:p>
    <w:p w14:paraId="41582E2C" w14:textId="519B5D60" w:rsidR="00266AAB" w:rsidRPr="00266AAB" w:rsidRDefault="00817A7A" w:rsidP="00266AAB">
      <w:pPr>
        <w:jc w:val="center"/>
        <w:rPr>
          <w:rFonts w:asciiTheme="minorHAnsi" w:hAnsiTheme="minorHAnsi"/>
          <w:b/>
        </w:rPr>
      </w:pPr>
      <w:r>
        <w:rPr>
          <w:rFonts w:asciiTheme="minorHAnsi" w:hAnsiTheme="minorHAnsi"/>
          <w:b/>
        </w:rPr>
        <w:t>SPRING 2</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14:paraId="6EF02234" w14:textId="77777777" w:rsidR="00266AAB" w:rsidRDefault="00266AAB" w:rsidP="00266AAB">
      <w:pPr>
        <w:jc w:val="center"/>
        <w:rPr>
          <w:rFonts w:asciiTheme="minorHAnsi" w:hAnsiTheme="minorHAnsi"/>
        </w:rPr>
      </w:pPr>
    </w:p>
    <w:p w14:paraId="0D5D0507" w14:textId="7197D17F" w:rsidR="00266AAB" w:rsidRDefault="00266AAB" w:rsidP="00266AAB">
      <w:pPr>
        <w:rPr>
          <w:rFonts w:asciiTheme="minorHAnsi" w:hAnsiTheme="minorHAnsi"/>
        </w:rPr>
      </w:pPr>
      <w:r>
        <w:rPr>
          <w:rFonts w:asciiTheme="minorHAnsi" w:hAnsiTheme="minorHAnsi"/>
        </w:rPr>
        <w:t>Dear Parents and Carers</w:t>
      </w:r>
      <w:r w:rsidR="0046454D">
        <w:rPr>
          <w:rFonts w:asciiTheme="minorHAnsi" w:hAnsiTheme="minorHAnsi"/>
        </w:rPr>
        <w:t>,</w:t>
      </w:r>
    </w:p>
    <w:p w14:paraId="449692D1" w14:textId="77777777" w:rsidR="00266AAB" w:rsidRDefault="00266AAB" w:rsidP="00266AAB">
      <w:pPr>
        <w:rPr>
          <w:rFonts w:asciiTheme="minorHAnsi" w:hAnsiTheme="minorHAnsi"/>
        </w:rPr>
      </w:pPr>
    </w:p>
    <w:p w14:paraId="5F8B3B62" w14:textId="5477B3AD" w:rsidR="00266AAB" w:rsidRDefault="0010484B"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14:anchorId="7DF4FB0B" wp14:editId="667BB7EC">
            <wp:simplePos x="0" y="0"/>
            <wp:positionH relativeFrom="column">
              <wp:posOffset>1739900</wp:posOffset>
            </wp:positionH>
            <wp:positionV relativeFrom="paragraph">
              <wp:posOffset>422275</wp:posOffset>
            </wp:positionV>
            <wp:extent cx="2705100" cy="138027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venturers traits.JPG"/>
                    <pic:cNvPicPr/>
                  </pic:nvPicPr>
                  <pic:blipFill>
                    <a:blip r:embed="rId7">
                      <a:extLst>
                        <a:ext uri="{28A0092B-C50C-407E-A947-70E740481C1C}">
                          <a14:useLocalDpi xmlns:a14="http://schemas.microsoft.com/office/drawing/2010/main" val="0"/>
                        </a:ext>
                      </a:extLst>
                    </a:blip>
                    <a:stretch>
                      <a:fillRect/>
                    </a:stretch>
                  </pic:blipFill>
                  <pic:spPr>
                    <a:xfrm>
                      <a:off x="0" y="0"/>
                      <a:ext cx="2705100" cy="1380272"/>
                    </a:xfrm>
                    <a:prstGeom prst="rect">
                      <a:avLst/>
                    </a:prstGeom>
                  </pic:spPr>
                </pic:pic>
              </a:graphicData>
            </a:graphic>
            <wp14:sizeRelH relativeFrom="margin">
              <wp14:pctWidth>0</wp14:pctWidth>
            </wp14:sizeRelH>
            <wp14:sizeRelV relativeFrom="margin">
              <wp14:pctHeight>0</wp14:pctHeight>
            </wp14:sizeRelV>
          </wp:anchor>
        </w:drawing>
      </w:r>
      <w:r w:rsidR="00266AAB">
        <w:rPr>
          <w:rFonts w:asciiTheme="minorHAnsi" w:hAnsiTheme="minorHAnsi"/>
        </w:rPr>
        <w:t>Welcome to this half-term’s class letter.  This letter contains all the information you need to know about your child’s learning for the coming half term, including how you can support your child’s learning at home.</w:t>
      </w:r>
    </w:p>
    <w:p w14:paraId="7B72082C" w14:textId="138445D5" w:rsidR="00266AAB" w:rsidRDefault="00266AAB" w:rsidP="00266AAB">
      <w:pPr>
        <w:rPr>
          <w:rFonts w:asciiTheme="minorHAnsi" w:hAnsiTheme="minorHAnsi"/>
        </w:rPr>
      </w:pPr>
    </w:p>
    <w:p w14:paraId="60B07D90" w14:textId="77777777" w:rsidR="00266AAB" w:rsidRDefault="00266AAB" w:rsidP="00266AAB">
      <w:pPr>
        <w:rPr>
          <w:rFonts w:asciiTheme="minorHAnsi" w:hAnsiTheme="minorHAnsi"/>
        </w:rPr>
      </w:pPr>
    </w:p>
    <w:p w14:paraId="6DCDE7A2" w14:textId="77777777" w:rsidR="00266AAB" w:rsidRDefault="00266AAB" w:rsidP="00266AAB">
      <w:pPr>
        <w:rPr>
          <w:rFonts w:asciiTheme="minorHAnsi" w:hAnsiTheme="minorHAnsi"/>
        </w:rPr>
      </w:pPr>
    </w:p>
    <w:p w14:paraId="0F3C2864" w14:textId="77777777" w:rsidR="00266AAB" w:rsidRDefault="00266AAB" w:rsidP="00266AAB">
      <w:pPr>
        <w:rPr>
          <w:rFonts w:asciiTheme="minorHAnsi" w:hAnsiTheme="minorHAnsi"/>
        </w:rPr>
      </w:pPr>
    </w:p>
    <w:p w14:paraId="11E64598" w14:textId="77777777" w:rsidR="00266AAB" w:rsidRDefault="00266AAB" w:rsidP="00266AAB">
      <w:pPr>
        <w:rPr>
          <w:rFonts w:asciiTheme="minorHAnsi" w:hAnsiTheme="minorHAnsi"/>
        </w:rPr>
      </w:pPr>
    </w:p>
    <w:p w14:paraId="4A0893B6" w14:textId="77777777" w:rsidR="00266AAB" w:rsidRDefault="00266AAB" w:rsidP="00266AAB">
      <w:pPr>
        <w:rPr>
          <w:rFonts w:asciiTheme="minorHAnsi" w:hAnsiTheme="minorHAnsi"/>
        </w:rPr>
      </w:pPr>
    </w:p>
    <w:p w14:paraId="52168BC6" w14:textId="780E673E" w:rsidR="00266AAB" w:rsidRDefault="00266AAB" w:rsidP="00266AAB">
      <w:pPr>
        <w:rPr>
          <w:rFonts w:asciiTheme="minorHAnsi" w:hAnsiTheme="minorHAnsi"/>
        </w:rPr>
      </w:pPr>
    </w:p>
    <w:tbl>
      <w:tblPr>
        <w:tblStyle w:val="TableGrid"/>
        <w:tblW w:w="10060" w:type="dxa"/>
        <w:tblLayout w:type="fixed"/>
        <w:tblLook w:val="04A0" w:firstRow="1" w:lastRow="0" w:firstColumn="1" w:lastColumn="0" w:noHBand="0" w:noVBand="1"/>
      </w:tblPr>
      <w:tblGrid>
        <w:gridCol w:w="4390"/>
        <w:gridCol w:w="5670"/>
      </w:tblGrid>
      <w:tr w:rsidR="00266AAB" w14:paraId="354F9D28" w14:textId="77777777" w:rsidTr="00F60F97">
        <w:tc>
          <w:tcPr>
            <w:tcW w:w="10060" w:type="dxa"/>
            <w:gridSpan w:val="2"/>
            <w:shd w:val="clear" w:color="auto" w:fill="A50021"/>
          </w:tcPr>
          <w:p w14:paraId="1595F7C9" w14:textId="138324F9" w:rsidR="00266AAB" w:rsidRDefault="00266AAB" w:rsidP="00BE697A">
            <w:pPr>
              <w:jc w:val="center"/>
              <w:rPr>
                <w:rFonts w:asciiTheme="minorHAnsi" w:hAnsiTheme="minorHAnsi"/>
                <w:b/>
                <w:u w:val="single"/>
              </w:rPr>
            </w:pPr>
            <w:r>
              <w:rPr>
                <w:rFonts w:asciiTheme="minorHAnsi" w:hAnsiTheme="minorHAnsi"/>
                <w:b/>
                <w:u w:val="single"/>
              </w:rPr>
              <w:t xml:space="preserve">DIMENSIONS </w:t>
            </w:r>
            <w:r w:rsidR="00C80863">
              <w:rPr>
                <w:rFonts w:asciiTheme="minorHAnsi" w:hAnsiTheme="minorHAnsi"/>
                <w:b/>
                <w:u w:val="single"/>
              </w:rPr>
              <w:t xml:space="preserve">- </w:t>
            </w:r>
            <w:r>
              <w:rPr>
                <w:rFonts w:asciiTheme="minorHAnsi" w:hAnsiTheme="minorHAnsi"/>
                <w:b/>
                <w:u w:val="single"/>
              </w:rPr>
              <w:t>LEARNING MEANS THE WORLD</w:t>
            </w:r>
          </w:p>
        </w:tc>
      </w:tr>
      <w:tr w:rsidR="00266AAB" w14:paraId="0C827007" w14:textId="77777777" w:rsidTr="00F60F97">
        <w:tc>
          <w:tcPr>
            <w:tcW w:w="10060" w:type="dxa"/>
            <w:gridSpan w:val="2"/>
          </w:tcPr>
          <w:p w14:paraId="593AD3D2" w14:textId="77777777" w:rsidR="0010484B" w:rsidRDefault="00817A7A" w:rsidP="00817A7A">
            <w:pPr>
              <w:autoSpaceDE w:val="0"/>
              <w:autoSpaceDN w:val="0"/>
              <w:adjustRightInd w:val="0"/>
              <w:rPr>
                <w:rFonts w:asciiTheme="minorHAnsi" w:hAnsiTheme="minorHAnsi" w:cstheme="minorHAnsi"/>
                <w:color w:val="1D1D1B"/>
                <w:sz w:val="18"/>
                <w:szCs w:val="18"/>
                <w:lang w:eastAsia="en-GB"/>
              </w:rPr>
            </w:pPr>
            <w:r>
              <w:rPr>
                <w:rFonts w:asciiTheme="minorHAnsi" w:hAnsiTheme="minorHAnsi" w:cstheme="minorHAnsi"/>
                <w:sz w:val="18"/>
                <w:szCs w:val="18"/>
              </w:rPr>
              <w:t xml:space="preserve">Our current </w:t>
            </w:r>
            <w:r w:rsidR="00375772" w:rsidRPr="00802A21">
              <w:rPr>
                <w:rFonts w:asciiTheme="minorHAnsi" w:hAnsiTheme="minorHAnsi" w:cstheme="minorHAnsi"/>
                <w:sz w:val="18"/>
                <w:szCs w:val="18"/>
              </w:rPr>
              <w:t>topic</w:t>
            </w:r>
            <w:r w:rsidR="008809DF" w:rsidRPr="00802A21">
              <w:rPr>
                <w:rFonts w:asciiTheme="minorHAnsi" w:hAnsiTheme="minorHAnsi" w:cstheme="minorHAnsi"/>
                <w:sz w:val="18"/>
                <w:szCs w:val="18"/>
              </w:rPr>
              <w:t xml:space="preserve"> this term</w:t>
            </w:r>
            <w:r w:rsidR="00375772" w:rsidRPr="00802A21">
              <w:rPr>
                <w:rFonts w:asciiTheme="minorHAnsi" w:hAnsiTheme="minorHAnsi" w:cstheme="minorHAnsi"/>
                <w:sz w:val="18"/>
                <w:szCs w:val="18"/>
              </w:rPr>
              <w:t xml:space="preserve"> is called </w:t>
            </w:r>
            <w:r>
              <w:rPr>
                <w:rFonts w:asciiTheme="minorHAnsi" w:hAnsiTheme="minorHAnsi" w:cstheme="minorHAnsi"/>
                <w:color w:val="1D1D1B"/>
                <w:sz w:val="18"/>
                <w:szCs w:val="18"/>
                <w:lang w:eastAsia="en-GB"/>
              </w:rPr>
              <w:t xml:space="preserve">‘Viking Warrior.’ </w:t>
            </w:r>
            <w:r w:rsidR="008809DF" w:rsidRPr="00802A21">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“Viking Warrior” is a</w:t>
            </w:r>
            <w:r>
              <w:rPr>
                <w:rFonts w:asciiTheme="minorHAnsi" w:hAnsiTheme="minorHAnsi" w:cstheme="minorHAnsi"/>
                <w:color w:val="1D1D1B"/>
                <w:sz w:val="18"/>
                <w:szCs w:val="18"/>
                <w:lang w:eastAsia="en-GB"/>
              </w:rPr>
              <w:t xml:space="preserve"> competency-based thematic unit </w:t>
            </w:r>
            <w:r w:rsidRPr="00817A7A">
              <w:rPr>
                <w:rFonts w:asciiTheme="minorHAnsi" w:hAnsiTheme="minorHAnsi" w:cstheme="minorHAnsi"/>
                <w:color w:val="1D1D1B"/>
                <w:sz w:val="18"/>
                <w:szCs w:val="18"/>
                <w:lang w:eastAsia="en-GB"/>
              </w:rPr>
              <w:t>with a history focus, telling the legendary story of Ragnar</w:t>
            </w:r>
            <w:r>
              <w:rPr>
                <w:rFonts w:asciiTheme="minorHAnsi" w:hAnsiTheme="minorHAnsi" w:cstheme="minorHAnsi"/>
                <w:color w:val="1D1D1B"/>
                <w:sz w:val="18"/>
                <w:szCs w:val="18"/>
                <w:lang w:eastAsia="en-GB"/>
              </w:rPr>
              <w:t xml:space="preserve"> </w:t>
            </w:r>
            <w:proofErr w:type="spellStart"/>
            <w:r w:rsidRPr="00817A7A">
              <w:rPr>
                <w:rFonts w:asciiTheme="minorHAnsi" w:hAnsiTheme="minorHAnsi" w:cstheme="minorHAnsi"/>
                <w:color w:val="1D1D1B"/>
                <w:sz w:val="18"/>
                <w:szCs w:val="18"/>
                <w:lang w:eastAsia="en-GB"/>
              </w:rPr>
              <w:t>Lothbrok</w:t>
            </w:r>
            <w:proofErr w:type="spellEnd"/>
            <w:r w:rsidRPr="00817A7A">
              <w:rPr>
                <w:rFonts w:asciiTheme="minorHAnsi" w:hAnsiTheme="minorHAnsi" w:cstheme="minorHAnsi"/>
                <w:color w:val="1D1D1B"/>
                <w:sz w:val="18"/>
                <w:szCs w:val="18"/>
                <w:lang w:eastAsia="en-GB"/>
              </w:rPr>
              <w:t>. He is a Viking “sea lord” who, according to his</w:t>
            </w:r>
            <w:r>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very famous saga, invaded the ancient Kingdom of</w:t>
            </w:r>
            <w:r>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Frankia and then the British Isles over 1000 years ago.</w:t>
            </w:r>
            <w:r>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He is known for wearing “hairy trousers”, which</w:t>
            </w:r>
            <w:r>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protected him on his adventures.</w:t>
            </w:r>
            <w:r>
              <w:rPr>
                <w:rFonts w:asciiTheme="minorHAnsi" w:hAnsiTheme="minorHAnsi" w:cstheme="minorHAnsi"/>
                <w:color w:val="1D1D1B"/>
                <w:sz w:val="18"/>
                <w:szCs w:val="18"/>
                <w:lang w:eastAsia="en-GB"/>
              </w:rPr>
              <w:t xml:space="preserve"> </w:t>
            </w:r>
          </w:p>
          <w:p w14:paraId="7C2B232C" w14:textId="77777777" w:rsidR="0010484B" w:rsidRDefault="0010484B" w:rsidP="00817A7A">
            <w:pPr>
              <w:autoSpaceDE w:val="0"/>
              <w:autoSpaceDN w:val="0"/>
              <w:adjustRightInd w:val="0"/>
              <w:rPr>
                <w:rFonts w:asciiTheme="minorHAnsi" w:hAnsiTheme="minorHAnsi" w:cstheme="minorHAnsi"/>
                <w:color w:val="1D1D1B"/>
                <w:sz w:val="18"/>
                <w:szCs w:val="18"/>
                <w:lang w:eastAsia="en-GB"/>
              </w:rPr>
            </w:pPr>
          </w:p>
          <w:p w14:paraId="0B70BA7F" w14:textId="40DD12E8" w:rsidR="00817A7A" w:rsidRDefault="00817A7A" w:rsidP="00817A7A">
            <w:pPr>
              <w:autoSpaceDE w:val="0"/>
              <w:autoSpaceDN w:val="0"/>
              <w:adjustRightInd w:val="0"/>
              <w:rPr>
                <w:rFonts w:asciiTheme="minorHAnsi" w:hAnsiTheme="minorHAnsi" w:cstheme="minorHAnsi"/>
                <w:color w:val="1D1D1B"/>
                <w:sz w:val="18"/>
                <w:szCs w:val="18"/>
                <w:lang w:eastAsia="en-GB"/>
              </w:rPr>
            </w:pPr>
            <w:r>
              <w:rPr>
                <w:rFonts w:asciiTheme="minorHAnsi" w:hAnsiTheme="minorHAnsi" w:cstheme="minorHAnsi"/>
                <w:color w:val="1D1D1B"/>
                <w:sz w:val="18"/>
                <w:szCs w:val="18"/>
                <w:lang w:eastAsia="en-GB"/>
              </w:rPr>
              <w:t>The children will be learning these key objectives through this unit of learning…</w:t>
            </w:r>
          </w:p>
          <w:p w14:paraId="263D8ED3" w14:textId="77777777" w:rsidR="0010484B" w:rsidRDefault="0010484B" w:rsidP="00817A7A">
            <w:pPr>
              <w:autoSpaceDE w:val="0"/>
              <w:autoSpaceDN w:val="0"/>
              <w:adjustRightInd w:val="0"/>
              <w:rPr>
                <w:rFonts w:asciiTheme="minorHAnsi" w:hAnsiTheme="minorHAnsi" w:cstheme="minorHAnsi"/>
                <w:color w:val="1D1D1B"/>
                <w:sz w:val="18"/>
                <w:szCs w:val="18"/>
                <w:lang w:eastAsia="en-GB"/>
              </w:rPr>
            </w:pPr>
          </w:p>
          <w:p w14:paraId="03EE028A" w14:textId="4C4FA36E" w:rsidR="00817A7A" w:rsidRPr="00817A7A" w:rsidRDefault="00817A7A" w:rsidP="00817A7A">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 xml:space="preserve">To know and be able to retell the life story of Ragnar </w:t>
            </w:r>
            <w:proofErr w:type="spellStart"/>
            <w:r w:rsidRPr="00817A7A">
              <w:rPr>
                <w:rFonts w:asciiTheme="minorHAnsi" w:hAnsiTheme="minorHAnsi" w:cstheme="minorHAnsi"/>
                <w:color w:val="1D1D1B"/>
                <w:sz w:val="18"/>
                <w:szCs w:val="18"/>
                <w:lang w:eastAsia="en-GB"/>
              </w:rPr>
              <w:t>Lothbrok</w:t>
            </w:r>
            <w:proofErr w:type="spellEnd"/>
          </w:p>
          <w:p w14:paraId="1D6886ED" w14:textId="134BF721" w:rsidR="00817A7A" w:rsidRPr="00817A7A" w:rsidRDefault="00817A7A" w:rsidP="00817A7A">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 xml:space="preserve">To know the chronology of invaders and settlers in Britain </w:t>
            </w:r>
            <w:proofErr w:type="gramStart"/>
            <w:r w:rsidRPr="00817A7A">
              <w:rPr>
                <w:rFonts w:asciiTheme="minorHAnsi" w:hAnsiTheme="minorHAnsi" w:cstheme="minorHAnsi"/>
                <w:color w:val="1D1D1B"/>
                <w:sz w:val="18"/>
                <w:szCs w:val="18"/>
                <w:lang w:eastAsia="en-GB"/>
              </w:rPr>
              <w:t>To</w:t>
            </w:r>
            <w:proofErr w:type="gramEnd"/>
            <w:r w:rsidRPr="00817A7A">
              <w:rPr>
                <w:rFonts w:asciiTheme="minorHAnsi" w:hAnsiTheme="minorHAnsi" w:cstheme="minorHAnsi"/>
                <w:color w:val="1D1D1B"/>
                <w:sz w:val="18"/>
                <w:szCs w:val="18"/>
                <w:lang w:eastAsia="en-GB"/>
              </w:rPr>
              <w:t xml:space="preserve"> understand that Viking sagas were often written down many years after the events had</w:t>
            </w:r>
            <w:r>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possibly happened and, therefore, may contain more fiction than fact</w:t>
            </w:r>
          </w:p>
          <w:p w14:paraId="61E3D226" w14:textId="38273752" w:rsidR="00817A7A" w:rsidRPr="00817A7A" w:rsidRDefault="00817A7A" w:rsidP="00817A7A">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To understand that evidence from the Viking period was passed from person to person</w:t>
            </w:r>
            <w:r w:rsidR="0010484B">
              <w:rPr>
                <w:rFonts w:asciiTheme="minorHAnsi" w:hAnsiTheme="minorHAnsi" w:cstheme="minorHAnsi"/>
                <w:color w:val="1D1D1B"/>
                <w:sz w:val="18"/>
                <w:szCs w:val="18"/>
                <w:lang w:eastAsia="en-GB"/>
              </w:rPr>
              <w:t xml:space="preserve"> </w:t>
            </w:r>
            <w:r w:rsidRPr="00817A7A">
              <w:rPr>
                <w:rFonts w:asciiTheme="minorHAnsi" w:hAnsiTheme="minorHAnsi" w:cstheme="minorHAnsi"/>
                <w:color w:val="1D1D1B"/>
                <w:sz w:val="18"/>
                <w:szCs w:val="18"/>
                <w:lang w:eastAsia="en-GB"/>
              </w:rPr>
              <w:t>verbally, leading to inaccuracies and omissions</w:t>
            </w:r>
          </w:p>
          <w:p w14:paraId="7C01DA10" w14:textId="415F5DDA" w:rsidR="00817A7A" w:rsidRPr="00817A7A" w:rsidRDefault="00817A7A" w:rsidP="00817A7A">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To understand why the Vikings invaded Britain</w:t>
            </w:r>
          </w:p>
          <w:p w14:paraId="6E1784FB" w14:textId="393BB78A" w:rsidR="00817A7A" w:rsidRPr="00817A7A" w:rsidRDefault="00817A7A" w:rsidP="00817A7A">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To understand the way in which the past impacts on the present</w:t>
            </w:r>
          </w:p>
          <w:p w14:paraId="6AC50A9C" w14:textId="267B2BD9" w:rsidR="00817A7A" w:rsidRDefault="00817A7A" w:rsidP="00375772">
            <w:pPr>
              <w:autoSpaceDE w:val="0"/>
              <w:autoSpaceDN w:val="0"/>
              <w:adjustRightInd w:val="0"/>
              <w:rPr>
                <w:rFonts w:asciiTheme="minorHAnsi" w:hAnsiTheme="minorHAnsi" w:cstheme="minorHAnsi"/>
                <w:color w:val="1D1D1B"/>
                <w:sz w:val="18"/>
                <w:szCs w:val="18"/>
                <w:lang w:eastAsia="en-GB"/>
              </w:rPr>
            </w:pPr>
            <w:r w:rsidRPr="00817A7A">
              <w:rPr>
                <w:rFonts w:asciiTheme="minorHAnsi" w:hAnsiTheme="minorHAnsi" w:cstheme="minorHAnsi"/>
                <w:color w:val="1D1D1B"/>
                <w:sz w:val="18"/>
                <w:szCs w:val="18"/>
                <w:lang w:eastAsia="en-GB"/>
              </w:rPr>
              <w:t>To understand the importance of courage, commitment, creativity and communit</w:t>
            </w:r>
            <w:r>
              <w:rPr>
                <w:rFonts w:asciiTheme="minorHAnsi" w:hAnsiTheme="minorHAnsi" w:cstheme="minorHAnsi"/>
                <w:color w:val="1D1D1B"/>
                <w:sz w:val="18"/>
                <w:szCs w:val="18"/>
                <w:lang w:eastAsia="en-GB"/>
              </w:rPr>
              <w:t xml:space="preserve">y. </w:t>
            </w:r>
          </w:p>
          <w:p w14:paraId="3A062228" w14:textId="5E4DDC40" w:rsidR="00375772" w:rsidRPr="00817A7A" w:rsidRDefault="00817A7A" w:rsidP="00375772">
            <w:pPr>
              <w:autoSpaceDE w:val="0"/>
              <w:autoSpaceDN w:val="0"/>
              <w:adjustRightInd w:val="0"/>
              <w:rPr>
                <w:rFonts w:asciiTheme="minorHAnsi" w:hAnsiTheme="minorHAnsi" w:cstheme="minorHAnsi"/>
                <w:color w:val="1D1D1B"/>
                <w:sz w:val="18"/>
                <w:szCs w:val="18"/>
                <w:lang w:eastAsia="en-GB"/>
              </w:rPr>
            </w:pPr>
            <w:r>
              <w:rPr>
                <w:noProof/>
                <w:lang w:eastAsia="en-GB"/>
              </w:rPr>
              <w:drawing>
                <wp:anchor distT="0" distB="0" distL="114300" distR="114300" simplePos="0" relativeHeight="251675648" behindDoc="1" locked="0" layoutInCell="1" allowOverlap="1" wp14:anchorId="2A990013" wp14:editId="69698908">
                  <wp:simplePos x="0" y="0"/>
                  <wp:positionH relativeFrom="column">
                    <wp:posOffset>-33655</wp:posOffset>
                  </wp:positionH>
                  <wp:positionV relativeFrom="paragraph">
                    <wp:posOffset>63500</wp:posOffset>
                  </wp:positionV>
                  <wp:extent cx="4203700" cy="2254885"/>
                  <wp:effectExtent l="0" t="0" r="6350" b="0"/>
                  <wp:wrapTight wrapText="bothSides">
                    <wp:wrapPolygon edited="0">
                      <wp:start x="0" y="0"/>
                      <wp:lineTo x="0" y="21351"/>
                      <wp:lineTo x="21535" y="21351"/>
                      <wp:lineTo x="215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3700" cy="225488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18"/>
                <w:szCs w:val="18"/>
              </w:rPr>
              <w:t>It would be ideal</w:t>
            </w:r>
            <w:r w:rsidR="00375772" w:rsidRPr="00802A21">
              <w:rPr>
                <w:rFonts w:asciiTheme="minorHAnsi" w:hAnsiTheme="minorHAnsi" w:cstheme="minorHAnsi"/>
                <w:sz w:val="18"/>
                <w:szCs w:val="18"/>
              </w:rPr>
              <w:t xml:space="preserve"> to ensure your child is familiar with the definitions of our topic related words – as you can see </w:t>
            </w:r>
            <w:r w:rsidR="008809DF" w:rsidRPr="00802A21">
              <w:rPr>
                <w:rFonts w:asciiTheme="minorHAnsi" w:hAnsiTheme="minorHAnsi" w:cstheme="minorHAnsi"/>
                <w:sz w:val="18"/>
                <w:szCs w:val="18"/>
              </w:rPr>
              <w:t>in the list titled ‘Vocabulary.’</w:t>
            </w:r>
          </w:p>
          <w:p w14:paraId="7DD2A043" w14:textId="77777777" w:rsidR="00B30159" w:rsidRPr="00802A21" w:rsidRDefault="00B30159" w:rsidP="00375772">
            <w:pPr>
              <w:autoSpaceDE w:val="0"/>
              <w:autoSpaceDN w:val="0"/>
              <w:adjustRightInd w:val="0"/>
              <w:rPr>
                <w:rFonts w:asciiTheme="minorHAnsi" w:hAnsiTheme="minorHAnsi" w:cstheme="minorHAnsi"/>
                <w:color w:val="1D1D1B"/>
                <w:sz w:val="18"/>
                <w:szCs w:val="18"/>
                <w:lang w:eastAsia="en-GB"/>
              </w:rPr>
            </w:pPr>
          </w:p>
          <w:p w14:paraId="65538672" w14:textId="51A6C0A9" w:rsidR="00E56372" w:rsidRDefault="00B30159" w:rsidP="00B30159">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 xml:space="preserve">We will be having plenty of discussions around democracy and freedom of speech. I’m sure the children will enjoy many of our voting lessons, where we decide upon laws </w:t>
            </w:r>
            <w:r w:rsidR="008E1645" w:rsidRPr="00802A21">
              <w:rPr>
                <w:rFonts w:asciiTheme="minorHAnsi" w:hAnsiTheme="minorHAnsi" w:cstheme="minorHAnsi"/>
                <w:sz w:val="18"/>
                <w:szCs w:val="18"/>
              </w:rPr>
              <w:t xml:space="preserve">which </w:t>
            </w:r>
            <w:r w:rsidRPr="00802A21">
              <w:rPr>
                <w:rFonts w:asciiTheme="minorHAnsi" w:hAnsiTheme="minorHAnsi" w:cstheme="minorHAnsi"/>
                <w:sz w:val="18"/>
                <w:szCs w:val="18"/>
              </w:rPr>
              <w:t>should or shouldn’t be agreed.</w:t>
            </w:r>
          </w:p>
          <w:p w14:paraId="0539F16F" w14:textId="77777777" w:rsidR="00817A7A" w:rsidRPr="00802A21" w:rsidRDefault="00817A7A" w:rsidP="00B30159">
            <w:pPr>
              <w:autoSpaceDE w:val="0"/>
              <w:autoSpaceDN w:val="0"/>
              <w:adjustRightInd w:val="0"/>
              <w:rPr>
                <w:rFonts w:asciiTheme="minorHAnsi" w:hAnsiTheme="minorHAnsi" w:cstheme="minorHAnsi"/>
                <w:sz w:val="18"/>
                <w:szCs w:val="18"/>
              </w:rPr>
            </w:pPr>
          </w:p>
          <w:p w14:paraId="7E94D666" w14:textId="77777777" w:rsidR="006A4785" w:rsidRDefault="006A4785" w:rsidP="00817A7A">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We arrang</w:t>
            </w:r>
            <w:r w:rsidR="00802A21" w:rsidRPr="00802A21">
              <w:rPr>
                <w:rFonts w:asciiTheme="minorHAnsi" w:hAnsiTheme="minorHAnsi" w:cstheme="minorHAnsi"/>
                <w:sz w:val="18"/>
                <w:szCs w:val="18"/>
              </w:rPr>
              <w:t xml:space="preserve">e the children into four teams </w:t>
            </w:r>
            <w:r w:rsidR="00817A7A">
              <w:rPr>
                <w:rFonts w:asciiTheme="minorHAnsi" w:hAnsiTheme="minorHAnsi" w:cstheme="minorHAnsi"/>
                <w:sz w:val="18"/>
                <w:szCs w:val="18"/>
              </w:rPr>
              <w:t>within the classroom</w:t>
            </w:r>
            <w:r w:rsidRPr="00802A21">
              <w:rPr>
                <w:rFonts w:asciiTheme="minorHAnsi" w:hAnsiTheme="minorHAnsi" w:cstheme="minorHAnsi"/>
                <w:sz w:val="18"/>
                <w:szCs w:val="18"/>
              </w:rPr>
              <w:t>. To link with this topic,</w:t>
            </w:r>
            <w:r w:rsidR="00817A7A">
              <w:rPr>
                <w:rFonts w:asciiTheme="minorHAnsi" w:hAnsiTheme="minorHAnsi" w:cstheme="minorHAnsi"/>
                <w:sz w:val="18"/>
                <w:szCs w:val="18"/>
              </w:rPr>
              <w:t xml:space="preserve"> each team will be named a different Viking Warrior to familiarise all of the children with key Viking historical figures. </w:t>
            </w:r>
          </w:p>
          <w:p w14:paraId="3832B625" w14:textId="038ACADB" w:rsidR="0010484B" w:rsidRPr="00817A7A" w:rsidRDefault="0010484B" w:rsidP="00817A7A">
            <w:pPr>
              <w:autoSpaceDE w:val="0"/>
              <w:autoSpaceDN w:val="0"/>
              <w:adjustRightInd w:val="0"/>
              <w:rPr>
                <w:rFonts w:asciiTheme="minorHAnsi" w:hAnsiTheme="minorHAnsi" w:cstheme="minorHAnsi"/>
                <w:sz w:val="18"/>
                <w:szCs w:val="18"/>
              </w:rPr>
            </w:pPr>
          </w:p>
        </w:tc>
      </w:tr>
      <w:tr w:rsidR="00266AAB" w14:paraId="500587E6" w14:textId="77777777" w:rsidTr="00F60F97">
        <w:tc>
          <w:tcPr>
            <w:tcW w:w="10060" w:type="dxa"/>
            <w:gridSpan w:val="2"/>
            <w:shd w:val="clear" w:color="auto" w:fill="A50021"/>
          </w:tcPr>
          <w:p w14:paraId="29417A82" w14:textId="43D032B9" w:rsidR="00266AAB" w:rsidRDefault="00266AAB" w:rsidP="00BE697A">
            <w:pPr>
              <w:jc w:val="center"/>
              <w:rPr>
                <w:rFonts w:asciiTheme="minorHAnsi" w:hAnsiTheme="minorHAnsi"/>
                <w:b/>
                <w:u w:val="single"/>
              </w:rPr>
            </w:pPr>
            <w:r>
              <w:rPr>
                <w:rFonts w:asciiTheme="minorHAnsi" w:hAnsiTheme="minorHAnsi"/>
                <w:b/>
                <w:u w:val="single"/>
              </w:rPr>
              <w:lastRenderedPageBreak/>
              <w:t xml:space="preserve">MATHS </w:t>
            </w:r>
          </w:p>
        </w:tc>
      </w:tr>
      <w:tr w:rsidR="000A7AFA" w14:paraId="6CEFBF52" w14:textId="77777777" w:rsidTr="00F60F97">
        <w:tc>
          <w:tcPr>
            <w:tcW w:w="4390" w:type="dxa"/>
          </w:tcPr>
          <w:p w14:paraId="7F3B55A6"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2251AC01"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32406F04" w14:textId="77777777" w:rsidR="00266AAB" w:rsidRDefault="00266AAB" w:rsidP="00266AAB">
            <w:pPr>
              <w:jc w:val="center"/>
              <w:rPr>
                <w:rFonts w:asciiTheme="minorHAnsi" w:hAnsiTheme="minorHAnsi"/>
                <w:b/>
                <w:u w:val="single"/>
              </w:rPr>
            </w:pPr>
          </w:p>
        </w:tc>
      </w:tr>
      <w:tr w:rsidR="000A7AFA" w:rsidRPr="004F14B0" w14:paraId="491AAA4A" w14:textId="77777777" w:rsidTr="00F60F97">
        <w:tc>
          <w:tcPr>
            <w:tcW w:w="4390" w:type="dxa"/>
          </w:tcPr>
          <w:p w14:paraId="5DEE0498" w14:textId="0A7E84D1" w:rsidR="00F60F97" w:rsidRPr="00020FCB" w:rsidRDefault="00BD5014" w:rsidP="00BD5014">
            <w:pPr>
              <w:rPr>
                <w:rFonts w:asciiTheme="minorHAnsi" w:hAnsiTheme="minorHAnsi"/>
                <w:sz w:val="20"/>
                <w:szCs w:val="20"/>
              </w:rPr>
            </w:pPr>
            <w:r w:rsidRPr="00020FCB">
              <w:rPr>
                <w:rFonts w:asciiTheme="minorHAnsi" w:hAnsiTheme="minorHAnsi"/>
                <w:sz w:val="20"/>
                <w:szCs w:val="20"/>
              </w:rPr>
              <w:t xml:space="preserve">We are going </w:t>
            </w:r>
            <w:r w:rsidR="0072207B" w:rsidRPr="00020FCB">
              <w:rPr>
                <w:rFonts w:asciiTheme="minorHAnsi" w:hAnsiTheme="minorHAnsi"/>
                <w:sz w:val="20"/>
                <w:szCs w:val="20"/>
              </w:rPr>
              <w:t xml:space="preserve">to start the new term focussing primarily upon measurement. Then we will be moving into studying fractions. </w:t>
            </w:r>
            <w:r w:rsidRPr="00020FCB">
              <w:rPr>
                <w:rFonts w:asciiTheme="minorHAnsi" w:hAnsiTheme="minorHAnsi"/>
                <w:sz w:val="20"/>
                <w:szCs w:val="20"/>
              </w:rPr>
              <w:t xml:space="preserve"> </w:t>
            </w:r>
          </w:p>
          <w:p w14:paraId="3CDD2501" w14:textId="77777777" w:rsidR="00B24A80" w:rsidRPr="00363410" w:rsidRDefault="00B24A80" w:rsidP="00266AAB">
            <w:pPr>
              <w:rPr>
                <w:rFonts w:asciiTheme="minorHAnsi" w:hAnsiTheme="minorHAnsi" w:cstheme="minorHAnsi"/>
                <w:sz w:val="16"/>
                <w:szCs w:val="16"/>
              </w:rPr>
            </w:pPr>
          </w:p>
          <w:p w14:paraId="2C03A030" w14:textId="1C4D321D" w:rsidR="00F41F80" w:rsidRPr="00363410" w:rsidRDefault="0072207B" w:rsidP="00266AAB">
            <w:pPr>
              <w:rPr>
                <w:rFonts w:asciiTheme="minorHAnsi" w:hAnsiTheme="minorHAnsi" w:cstheme="minorHAnsi"/>
                <w:b/>
                <w:sz w:val="16"/>
                <w:szCs w:val="16"/>
                <w:u w:val="single"/>
              </w:rPr>
            </w:pPr>
            <w:r w:rsidRPr="00363410">
              <w:rPr>
                <w:rFonts w:asciiTheme="minorHAnsi" w:hAnsiTheme="minorHAnsi" w:cstheme="minorHAnsi"/>
                <w:b/>
                <w:sz w:val="16"/>
                <w:szCs w:val="16"/>
                <w:u w:val="single"/>
              </w:rPr>
              <w:t>Year 3 Measurement</w:t>
            </w:r>
          </w:p>
          <w:p w14:paraId="4CE70F20" w14:textId="77777777" w:rsidR="0072207B" w:rsidRPr="00363410" w:rsidRDefault="0072207B" w:rsidP="0072207B">
            <w:pPr>
              <w:rPr>
                <w:rFonts w:asciiTheme="minorHAnsi" w:hAnsiTheme="minorHAnsi" w:cstheme="minorHAnsi"/>
                <w:b/>
                <w:sz w:val="16"/>
                <w:szCs w:val="16"/>
                <w:u w:val="single"/>
              </w:rPr>
            </w:pPr>
          </w:p>
          <w:p w14:paraId="6E702A10" w14:textId="29556A98"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measure, compare, add and subtract: lengths (m/cm/mm); mass (kg/g); volume/capacity (l/ml)</w:t>
            </w:r>
          </w:p>
          <w:p w14:paraId="0F47A7F8" w14:textId="0034B85C"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measure the perimeter of simple 2-D shapes</w:t>
            </w:r>
          </w:p>
          <w:p w14:paraId="61983AD7" w14:textId="6439C8D4"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add and subtract amounts of money to give change, using both £ and p in practical contexts</w:t>
            </w:r>
          </w:p>
          <w:p w14:paraId="74FAA63F" w14:textId="60B95633"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tell and write the time from an analogue clock, including using Roman numerals from I to XII, and 12-hour and 24-hour clocks</w:t>
            </w:r>
          </w:p>
          <w:p w14:paraId="04C2596B" w14:textId="0EC01CE4"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estimate and read time with increasing accuracy to the nearest minute; record and compare time in terms of seconds, minutes and hours; use vocabulary such as o'clock, am/pm, morning, afternoon, noon and midnight</w:t>
            </w:r>
          </w:p>
          <w:p w14:paraId="54DC963D" w14:textId="711BD9BD"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know the number of seconds in a minute and the number of days in each month, year and leap year</w:t>
            </w:r>
          </w:p>
          <w:p w14:paraId="1F1A963B" w14:textId="425F5196"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compare durations of events</w:t>
            </w:r>
          </w:p>
          <w:p w14:paraId="61D27C27" w14:textId="77777777" w:rsidR="0072207B" w:rsidRPr="00363410" w:rsidRDefault="0072207B" w:rsidP="0072207B">
            <w:pPr>
              <w:pStyle w:val="ListParagraph"/>
              <w:rPr>
                <w:rFonts w:asciiTheme="minorHAnsi" w:hAnsiTheme="minorHAnsi" w:cstheme="minorHAnsi"/>
                <w:sz w:val="16"/>
                <w:szCs w:val="16"/>
              </w:rPr>
            </w:pPr>
          </w:p>
          <w:p w14:paraId="5EFA6A2C" w14:textId="6B0B9048" w:rsidR="0072207B" w:rsidRPr="00363410" w:rsidRDefault="0072207B" w:rsidP="0072207B">
            <w:pPr>
              <w:rPr>
                <w:rFonts w:asciiTheme="minorHAnsi" w:hAnsiTheme="minorHAnsi" w:cstheme="minorHAnsi"/>
                <w:b/>
                <w:sz w:val="16"/>
                <w:szCs w:val="16"/>
                <w:u w:val="single"/>
              </w:rPr>
            </w:pPr>
            <w:r w:rsidRPr="00363410">
              <w:rPr>
                <w:rFonts w:asciiTheme="minorHAnsi" w:hAnsiTheme="minorHAnsi" w:cstheme="minorHAnsi"/>
                <w:b/>
                <w:sz w:val="16"/>
                <w:szCs w:val="16"/>
                <w:u w:val="single"/>
              </w:rPr>
              <w:t>Year 3 Fractions</w:t>
            </w:r>
          </w:p>
          <w:p w14:paraId="29F26045" w14:textId="5263F063" w:rsidR="0072207B" w:rsidRPr="00363410" w:rsidRDefault="0072207B" w:rsidP="0072207B">
            <w:pPr>
              <w:rPr>
                <w:rFonts w:asciiTheme="minorHAnsi" w:hAnsiTheme="minorHAnsi" w:cstheme="minorHAnsi"/>
                <w:b/>
                <w:sz w:val="16"/>
                <w:szCs w:val="16"/>
                <w:u w:val="single"/>
              </w:rPr>
            </w:pPr>
          </w:p>
          <w:p w14:paraId="6CA707B6" w14:textId="363C84A3"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count up and down in tenths; recognise that tenths arise from dividing an object into 10 equal parts and in dividing one-digit numbers or quantities by 10</w:t>
            </w:r>
          </w:p>
          <w:p w14:paraId="47E49133" w14:textId="7FD51788"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find and write fractions of a discrete set of objects: unit fractions and non-unit fractions with small denominators</w:t>
            </w:r>
          </w:p>
          <w:p w14:paraId="5BC3B254" w14:textId="758595EE"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and use fractions as numbers: unit fractions and non-unit fractions with small denominators</w:t>
            </w:r>
          </w:p>
          <w:p w14:paraId="1230A265" w14:textId="321604CB"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and show, using diagrams, equivalent fractions with small denominators</w:t>
            </w:r>
          </w:p>
          <w:p w14:paraId="229DC03A" w14:textId="1CA92F42"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add and subtract fractions with the same denominator within one whole</w:t>
            </w:r>
          </w:p>
          <w:p w14:paraId="0793AFE9" w14:textId="6250B297"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compare and order unit fractions, and fractions with the same denominators</w:t>
            </w:r>
          </w:p>
          <w:p w14:paraId="5F09DE14" w14:textId="3777E527"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solve problems that involve all of the above.</w:t>
            </w:r>
          </w:p>
          <w:p w14:paraId="47C804E8" w14:textId="77777777" w:rsidR="0072207B" w:rsidRPr="00363410" w:rsidRDefault="0072207B" w:rsidP="0072207B">
            <w:pPr>
              <w:rPr>
                <w:rFonts w:asciiTheme="minorHAnsi" w:hAnsiTheme="minorHAnsi" w:cstheme="minorHAnsi"/>
                <w:b/>
                <w:sz w:val="16"/>
                <w:szCs w:val="16"/>
                <w:u w:val="single"/>
              </w:rPr>
            </w:pPr>
          </w:p>
          <w:p w14:paraId="05958B82" w14:textId="4EC7D56D" w:rsidR="00506202" w:rsidRPr="00363410" w:rsidRDefault="0072207B" w:rsidP="00266AAB">
            <w:pPr>
              <w:rPr>
                <w:rFonts w:asciiTheme="minorHAnsi" w:hAnsiTheme="minorHAnsi"/>
                <w:b/>
                <w:sz w:val="16"/>
                <w:szCs w:val="16"/>
                <w:u w:val="single"/>
              </w:rPr>
            </w:pPr>
            <w:r w:rsidRPr="00363410">
              <w:rPr>
                <w:rFonts w:asciiTheme="minorHAnsi" w:hAnsiTheme="minorHAnsi"/>
                <w:b/>
                <w:sz w:val="16"/>
                <w:szCs w:val="16"/>
                <w:u w:val="single"/>
              </w:rPr>
              <w:t>Year 4 Measurement</w:t>
            </w:r>
          </w:p>
          <w:p w14:paraId="09E1E3DF" w14:textId="77777777" w:rsidR="0072207B" w:rsidRPr="00363410" w:rsidRDefault="0072207B" w:rsidP="0072207B">
            <w:pPr>
              <w:rPr>
                <w:rFonts w:asciiTheme="minorHAnsi" w:hAnsiTheme="minorHAnsi" w:cstheme="minorHAnsi"/>
                <w:sz w:val="16"/>
                <w:szCs w:val="16"/>
              </w:rPr>
            </w:pPr>
          </w:p>
          <w:p w14:paraId="7A2C86A5" w14:textId="2CB72A63"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convert between different units of measure</w:t>
            </w:r>
          </w:p>
          <w:p w14:paraId="55211DD0" w14:textId="6459F1B2"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measure and calculate the perimeter of a rectilinear figure (including squares) in centimetres and metres</w:t>
            </w:r>
          </w:p>
          <w:p w14:paraId="72295597" w14:textId="6F58D2D1"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find the area of rectilinear shapes by counting squares</w:t>
            </w:r>
          </w:p>
          <w:p w14:paraId="53128013" w14:textId="1D0CF3AC"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estimate, compare and calculate different measures, including money in pounds and pence</w:t>
            </w:r>
          </w:p>
          <w:p w14:paraId="25EAD939" w14:textId="293B4130"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read, write and convert time between analogue and digital 12 and 24-hour clocks</w:t>
            </w:r>
          </w:p>
          <w:p w14:paraId="60F6DD03" w14:textId="77777777" w:rsidR="00BD5014"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solve problems involving converting from hours to minutes, minutes to seconds, years to months, weeks to days</w:t>
            </w:r>
          </w:p>
          <w:p w14:paraId="571A94D4" w14:textId="77777777" w:rsidR="0072207B" w:rsidRPr="00363410" w:rsidRDefault="0072207B" w:rsidP="0072207B">
            <w:pPr>
              <w:rPr>
                <w:rFonts w:asciiTheme="minorHAnsi" w:hAnsiTheme="minorHAnsi" w:cstheme="minorHAnsi"/>
                <w:sz w:val="16"/>
                <w:szCs w:val="16"/>
              </w:rPr>
            </w:pPr>
          </w:p>
          <w:p w14:paraId="09695831" w14:textId="6BE19DFF" w:rsidR="0072207B" w:rsidRPr="00363410" w:rsidRDefault="0072207B" w:rsidP="0072207B">
            <w:pPr>
              <w:rPr>
                <w:rFonts w:asciiTheme="minorHAnsi" w:hAnsiTheme="minorHAnsi"/>
                <w:b/>
                <w:sz w:val="16"/>
                <w:szCs w:val="16"/>
                <w:u w:val="single"/>
              </w:rPr>
            </w:pPr>
            <w:r w:rsidRPr="00363410">
              <w:rPr>
                <w:rFonts w:asciiTheme="minorHAnsi" w:hAnsiTheme="minorHAnsi"/>
                <w:b/>
                <w:sz w:val="16"/>
                <w:szCs w:val="16"/>
                <w:u w:val="single"/>
              </w:rPr>
              <w:t>Year 4 Fractions</w:t>
            </w:r>
          </w:p>
          <w:p w14:paraId="365B681F" w14:textId="77777777" w:rsidR="00363410" w:rsidRPr="00363410" w:rsidRDefault="00363410" w:rsidP="0072207B">
            <w:pPr>
              <w:rPr>
                <w:rFonts w:asciiTheme="minorHAnsi" w:hAnsiTheme="minorHAnsi"/>
                <w:b/>
                <w:sz w:val="16"/>
                <w:szCs w:val="16"/>
                <w:u w:val="single"/>
              </w:rPr>
            </w:pPr>
          </w:p>
          <w:p w14:paraId="5A418CC3" w14:textId="4A17AA8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show, using diagrams, families of common equivalent fractions</w:t>
            </w:r>
          </w:p>
          <w:p w14:paraId="7189115E" w14:textId="08F5AF79"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count up and down in hundredths; recognise that hundredths arise when dividing an object by a 100 and dividing tenths by 10.</w:t>
            </w:r>
          </w:p>
          <w:p w14:paraId="7B89663C" w14:textId="545971CC"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lastRenderedPageBreak/>
              <w:t>solve problems involving increasingly harder fractions to calculate quantities, and fractions to divide quantities, including non-unit fractions where the answer is a whole number</w:t>
            </w:r>
          </w:p>
          <w:p w14:paraId="3C386CFD" w14:textId="066F8BD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add and subtract fractions with the same denominator</w:t>
            </w:r>
          </w:p>
          <w:p w14:paraId="0AF6CA85" w14:textId="0054335D"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write decimal equivalents of any number of tenths or hundredths</w:t>
            </w:r>
          </w:p>
          <w:p w14:paraId="5187C34A" w14:textId="3943271D"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write decimal equivalents to ¼; ½; ¾</w:t>
            </w:r>
          </w:p>
          <w:p w14:paraId="3E00DF3F" w14:textId="3676D9E8" w:rsidR="0072207B" w:rsidRPr="00363410" w:rsidRDefault="00363410"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f</w:t>
            </w:r>
            <w:r w:rsidR="0072207B" w:rsidRPr="00363410">
              <w:rPr>
                <w:rFonts w:asciiTheme="minorHAnsi" w:hAnsiTheme="minorHAnsi" w:cstheme="minorHAnsi"/>
                <w:sz w:val="16"/>
                <w:szCs w:val="16"/>
              </w:rPr>
              <w:t>ind the effect of dividing a one- or two-digit number by 10 and 100, identifying the value of the digits in the answer as ones, tenths and hundredths</w:t>
            </w:r>
          </w:p>
          <w:p w14:paraId="3B8E4ADC" w14:textId="2C7FDCD8" w:rsidR="00363410"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round decimals with 1 decimal place to the nearest whole number</w:t>
            </w:r>
          </w:p>
          <w:p w14:paraId="2FA5740D" w14:textId="4AE1CC0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compare numbers with the same number of decimal places up to 2 decimal places</w:t>
            </w:r>
          </w:p>
          <w:p w14:paraId="719E1414" w14:textId="36F00B7F"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solve simple measure and money problems involving fractions and decimals to 2 decimal places.</w:t>
            </w:r>
          </w:p>
        </w:tc>
        <w:tc>
          <w:tcPr>
            <w:tcW w:w="5670" w:type="dxa"/>
          </w:tcPr>
          <w:p w14:paraId="77FDC0B5" w14:textId="487E7A7D" w:rsidR="000C1F1E" w:rsidRDefault="00F41F80" w:rsidP="00266AAB">
            <w:pPr>
              <w:rPr>
                <w:rFonts w:asciiTheme="minorHAnsi" w:hAnsiTheme="minorHAnsi"/>
                <w:sz w:val="20"/>
                <w:szCs w:val="20"/>
              </w:rPr>
            </w:pPr>
            <w:r>
              <w:rPr>
                <w:rFonts w:asciiTheme="minorHAnsi" w:hAnsiTheme="minorHAnsi"/>
                <w:sz w:val="20"/>
                <w:szCs w:val="20"/>
              </w:rPr>
              <w:lastRenderedPageBreak/>
              <w:t xml:space="preserve">Below are some interactive learning activities </w:t>
            </w:r>
            <w:r w:rsidR="00060C38">
              <w:rPr>
                <w:rFonts w:asciiTheme="minorHAnsi" w:hAnsiTheme="minorHAnsi"/>
                <w:sz w:val="20"/>
                <w:szCs w:val="20"/>
              </w:rPr>
              <w:t>which will help aid your chil</w:t>
            </w:r>
            <w:r w:rsidR="00BD5014">
              <w:rPr>
                <w:rFonts w:asciiTheme="minorHAnsi" w:hAnsiTheme="minorHAnsi"/>
                <w:sz w:val="20"/>
                <w:szCs w:val="20"/>
              </w:rPr>
              <w:t>d’s understandin</w:t>
            </w:r>
            <w:r w:rsidR="00363410">
              <w:rPr>
                <w:rFonts w:asciiTheme="minorHAnsi" w:hAnsiTheme="minorHAnsi"/>
                <w:sz w:val="20"/>
                <w:szCs w:val="20"/>
              </w:rPr>
              <w:t>g of measurement and fractions.</w:t>
            </w:r>
            <w:r w:rsidR="00B62088">
              <w:rPr>
                <w:rFonts w:asciiTheme="minorHAnsi" w:hAnsiTheme="minorHAnsi"/>
                <w:sz w:val="20"/>
                <w:szCs w:val="20"/>
              </w:rPr>
              <w:t xml:space="preserve"> These activities are ones you can work through together, to check understanding whilst you answer the questions.</w:t>
            </w:r>
          </w:p>
          <w:p w14:paraId="3B43E442" w14:textId="1D5ACAA9" w:rsidR="00677A7B" w:rsidRDefault="00677A7B" w:rsidP="00677A7B">
            <w:pPr>
              <w:rPr>
                <w:rFonts w:asciiTheme="minorHAnsi" w:hAnsiTheme="minorHAnsi"/>
                <w:sz w:val="20"/>
                <w:szCs w:val="20"/>
              </w:rPr>
            </w:pPr>
          </w:p>
          <w:p w14:paraId="3F1D8040" w14:textId="2C1C158A" w:rsidR="005C4695" w:rsidRDefault="005C4695" w:rsidP="00677A7B">
            <w:pPr>
              <w:rPr>
                <w:rFonts w:asciiTheme="minorHAnsi" w:hAnsiTheme="minorHAnsi"/>
                <w:b/>
                <w:sz w:val="20"/>
                <w:szCs w:val="20"/>
                <w:u w:val="single"/>
              </w:rPr>
            </w:pPr>
            <w:r w:rsidRPr="005C4695">
              <w:rPr>
                <w:rFonts w:asciiTheme="minorHAnsi" w:hAnsiTheme="minorHAnsi"/>
                <w:b/>
                <w:sz w:val="20"/>
                <w:szCs w:val="20"/>
                <w:u w:val="single"/>
              </w:rPr>
              <w:t>Measurement</w:t>
            </w:r>
          </w:p>
          <w:p w14:paraId="4C7308D4" w14:textId="77777777" w:rsidR="005C4695" w:rsidRPr="005C4695" w:rsidRDefault="005C4695" w:rsidP="00677A7B">
            <w:pPr>
              <w:rPr>
                <w:rFonts w:asciiTheme="minorHAnsi" w:hAnsiTheme="minorHAnsi"/>
                <w:b/>
                <w:sz w:val="20"/>
                <w:szCs w:val="20"/>
                <w:u w:val="single"/>
              </w:rPr>
            </w:pPr>
          </w:p>
          <w:p w14:paraId="7BB47726" w14:textId="139D3A41" w:rsidR="00BD5014" w:rsidRPr="005C4695" w:rsidRDefault="005C4695" w:rsidP="00266AAB">
            <w:pPr>
              <w:rPr>
                <w:sz w:val="20"/>
                <w:szCs w:val="20"/>
              </w:rPr>
            </w:pPr>
            <w:hyperlink r:id="rId9" w:history="1">
              <w:r w:rsidRPr="005C4695">
                <w:rPr>
                  <w:rStyle w:val="Hyperlink"/>
                  <w:sz w:val="20"/>
                  <w:szCs w:val="20"/>
                </w:rPr>
                <w:t>https://www.topmarks.co.uk/maths-games/measuring-in-cm</w:t>
              </w:r>
            </w:hyperlink>
          </w:p>
          <w:p w14:paraId="36616777" w14:textId="11D09B38" w:rsidR="005C4695" w:rsidRPr="005C4695" w:rsidRDefault="005C4695" w:rsidP="00266AAB">
            <w:pPr>
              <w:rPr>
                <w:sz w:val="20"/>
                <w:szCs w:val="20"/>
              </w:rPr>
            </w:pPr>
          </w:p>
          <w:p w14:paraId="0ADF7FC1" w14:textId="708A15BF" w:rsidR="005C4695" w:rsidRPr="005C4695" w:rsidRDefault="005C4695" w:rsidP="00266AAB">
            <w:pPr>
              <w:rPr>
                <w:sz w:val="20"/>
                <w:szCs w:val="20"/>
              </w:rPr>
            </w:pPr>
            <w:hyperlink r:id="rId10" w:history="1">
              <w:r w:rsidRPr="005C4695">
                <w:rPr>
                  <w:rStyle w:val="Hyperlink"/>
                  <w:sz w:val="20"/>
                  <w:szCs w:val="20"/>
                </w:rPr>
                <w:t>https://mathsframe.co.uk/en/resources/resource/119/find_the_start_time#</w:t>
              </w:r>
            </w:hyperlink>
          </w:p>
          <w:p w14:paraId="35130179" w14:textId="7C712A8F" w:rsidR="005C4695" w:rsidRPr="005C4695" w:rsidRDefault="005C4695" w:rsidP="00266AAB">
            <w:pPr>
              <w:rPr>
                <w:sz w:val="20"/>
                <w:szCs w:val="20"/>
              </w:rPr>
            </w:pPr>
          </w:p>
          <w:p w14:paraId="1C7A98A0" w14:textId="30A88066" w:rsidR="005C4695" w:rsidRPr="005C4695" w:rsidRDefault="005C4695" w:rsidP="00266AAB">
            <w:pPr>
              <w:rPr>
                <w:sz w:val="20"/>
                <w:szCs w:val="20"/>
              </w:rPr>
            </w:pPr>
            <w:hyperlink r:id="rId11" w:history="1">
              <w:r w:rsidRPr="005C4695">
                <w:rPr>
                  <w:rStyle w:val="Hyperlink"/>
                  <w:sz w:val="20"/>
                  <w:szCs w:val="20"/>
                </w:rPr>
                <w:t>https://www.scootle.edu.au/ec/viewing/L9643/index.html</w:t>
              </w:r>
            </w:hyperlink>
          </w:p>
          <w:p w14:paraId="106749FA" w14:textId="77777777" w:rsidR="005C4695" w:rsidRDefault="005C4695" w:rsidP="005C4695">
            <w:pPr>
              <w:rPr>
                <w:rFonts w:asciiTheme="minorHAnsi" w:hAnsiTheme="minorHAnsi"/>
                <w:b/>
                <w:sz w:val="20"/>
                <w:szCs w:val="20"/>
                <w:u w:val="single"/>
              </w:rPr>
            </w:pPr>
          </w:p>
          <w:p w14:paraId="0F9B03EC" w14:textId="4894EE62" w:rsidR="005C4695" w:rsidRDefault="005C4695" w:rsidP="005C4695">
            <w:pPr>
              <w:rPr>
                <w:rFonts w:asciiTheme="minorHAnsi" w:hAnsiTheme="minorHAnsi"/>
                <w:b/>
                <w:sz w:val="20"/>
                <w:szCs w:val="20"/>
                <w:u w:val="single"/>
              </w:rPr>
            </w:pPr>
            <w:r>
              <w:rPr>
                <w:rFonts w:asciiTheme="minorHAnsi" w:hAnsiTheme="minorHAnsi"/>
                <w:b/>
                <w:sz w:val="20"/>
                <w:szCs w:val="20"/>
                <w:u w:val="single"/>
              </w:rPr>
              <w:t>Fractions</w:t>
            </w:r>
          </w:p>
          <w:p w14:paraId="148A0D9B" w14:textId="0F38AB49" w:rsidR="005C4695" w:rsidRDefault="005C4695" w:rsidP="005C4695">
            <w:pPr>
              <w:rPr>
                <w:rFonts w:asciiTheme="minorHAnsi" w:hAnsiTheme="minorHAnsi"/>
                <w:b/>
                <w:sz w:val="20"/>
                <w:szCs w:val="20"/>
                <w:u w:val="single"/>
              </w:rPr>
            </w:pPr>
          </w:p>
          <w:p w14:paraId="0C0FB6EF" w14:textId="7A1DAC10" w:rsidR="005C4695" w:rsidRDefault="005C4695" w:rsidP="005C4695">
            <w:pPr>
              <w:rPr>
                <w:rFonts w:asciiTheme="minorHAnsi" w:hAnsiTheme="minorHAnsi"/>
                <w:sz w:val="20"/>
                <w:szCs w:val="20"/>
              </w:rPr>
            </w:pPr>
            <w:hyperlink r:id="rId12" w:history="1">
              <w:r w:rsidRPr="000D37A4">
                <w:rPr>
                  <w:rStyle w:val="Hyperlink"/>
                  <w:rFonts w:asciiTheme="minorHAnsi" w:hAnsiTheme="minorHAnsi"/>
                  <w:sz w:val="20"/>
                  <w:szCs w:val="20"/>
                </w:rPr>
                <w:t>https://phet.colorado.edu/sims/html/fraction-matcher/latest/fraction-matcher_en.html</w:t>
              </w:r>
            </w:hyperlink>
          </w:p>
          <w:p w14:paraId="2D2B3A6D" w14:textId="5435FCCB" w:rsidR="005C4695" w:rsidRDefault="005C4695" w:rsidP="005C4695">
            <w:pPr>
              <w:rPr>
                <w:rFonts w:asciiTheme="minorHAnsi" w:hAnsiTheme="minorHAnsi"/>
                <w:sz w:val="20"/>
                <w:szCs w:val="20"/>
              </w:rPr>
            </w:pPr>
          </w:p>
          <w:p w14:paraId="362FDB07" w14:textId="680D6812" w:rsidR="005C4695" w:rsidRDefault="005C4695" w:rsidP="005C4695">
            <w:pPr>
              <w:rPr>
                <w:rFonts w:asciiTheme="minorHAnsi" w:hAnsiTheme="minorHAnsi"/>
                <w:sz w:val="20"/>
                <w:szCs w:val="20"/>
              </w:rPr>
            </w:pPr>
            <w:hyperlink r:id="rId13" w:history="1">
              <w:r w:rsidRPr="000D37A4">
                <w:rPr>
                  <w:rStyle w:val="Hyperlink"/>
                  <w:rFonts w:asciiTheme="minorHAnsi" w:hAnsiTheme="minorHAnsi"/>
                  <w:sz w:val="20"/>
                  <w:szCs w:val="20"/>
                </w:rPr>
                <w:t>https://phet.colorado.edu/sims/html/fractions-equality/latest/fractions-equality_en.html</w:t>
              </w:r>
            </w:hyperlink>
          </w:p>
          <w:p w14:paraId="17326602" w14:textId="655E6469" w:rsidR="005C4695" w:rsidRDefault="005C4695" w:rsidP="005C4695">
            <w:pPr>
              <w:rPr>
                <w:rFonts w:asciiTheme="minorHAnsi" w:hAnsiTheme="minorHAnsi"/>
                <w:sz w:val="20"/>
                <w:szCs w:val="20"/>
              </w:rPr>
            </w:pPr>
          </w:p>
          <w:p w14:paraId="713F033B" w14:textId="7010D701" w:rsidR="005C4695" w:rsidRDefault="005C4695" w:rsidP="005C4695">
            <w:pPr>
              <w:rPr>
                <w:rFonts w:asciiTheme="minorHAnsi" w:hAnsiTheme="minorHAnsi"/>
                <w:sz w:val="20"/>
                <w:szCs w:val="20"/>
              </w:rPr>
            </w:pPr>
            <w:hyperlink r:id="rId14" w:history="1">
              <w:r w:rsidRPr="000D37A4">
                <w:rPr>
                  <w:rStyle w:val="Hyperlink"/>
                  <w:rFonts w:asciiTheme="minorHAnsi" w:hAnsiTheme="minorHAnsi"/>
                  <w:sz w:val="20"/>
                  <w:szCs w:val="20"/>
                </w:rPr>
                <w:t>https://mathsframe.co.uk/en/resources/resource/120/match_fractions_decimals_and_percentages#.UCdcd2MsCEY</w:t>
              </w:r>
            </w:hyperlink>
          </w:p>
          <w:p w14:paraId="023CB0F8" w14:textId="77777777" w:rsidR="00020FCB" w:rsidRDefault="00020FCB" w:rsidP="00F41F80">
            <w:pPr>
              <w:rPr>
                <w:rFonts w:asciiTheme="minorHAnsi" w:hAnsiTheme="minorHAnsi"/>
                <w:sz w:val="20"/>
                <w:szCs w:val="20"/>
              </w:rPr>
            </w:pPr>
          </w:p>
          <w:p w14:paraId="6B4CAA36" w14:textId="36A9089D" w:rsidR="0027295E" w:rsidRDefault="00363410" w:rsidP="00F41F80">
            <w:pPr>
              <w:rPr>
                <w:rFonts w:asciiTheme="minorHAnsi" w:hAnsiTheme="minorHAnsi"/>
                <w:b/>
                <w:sz w:val="20"/>
                <w:szCs w:val="20"/>
                <w:u w:val="single"/>
              </w:rPr>
            </w:pPr>
            <w:r>
              <w:rPr>
                <w:rFonts w:asciiTheme="minorHAnsi" w:hAnsiTheme="minorHAnsi"/>
                <w:b/>
                <w:sz w:val="20"/>
                <w:szCs w:val="20"/>
                <w:u w:val="single"/>
              </w:rPr>
              <w:t>Measurement challenge</w:t>
            </w:r>
            <w:r w:rsidR="009C5CE0">
              <w:rPr>
                <w:rFonts w:asciiTheme="minorHAnsi" w:hAnsiTheme="minorHAnsi"/>
                <w:b/>
                <w:sz w:val="20"/>
                <w:szCs w:val="20"/>
                <w:u w:val="single"/>
              </w:rPr>
              <w:t>s</w:t>
            </w:r>
            <w:r>
              <w:rPr>
                <w:rFonts w:asciiTheme="minorHAnsi" w:hAnsiTheme="minorHAnsi"/>
                <w:b/>
                <w:sz w:val="20"/>
                <w:szCs w:val="20"/>
                <w:u w:val="single"/>
              </w:rPr>
              <w:t xml:space="preserve">. </w:t>
            </w:r>
          </w:p>
          <w:p w14:paraId="68C3F193" w14:textId="7F81C01B" w:rsidR="00020FCB" w:rsidRDefault="009C5CE0" w:rsidP="00F41F80">
            <w:pPr>
              <w:rPr>
                <w:rFonts w:asciiTheme="minorHAnsi" w:hAnsiTheme="minorHAnsi"/>
                <w:b/>
                <w:sz w:val="20"/>
                <w:szCs w:val="20"/>
                <w:u w:val="single"/>
              </w:rPr>
            </w:pPr>
            <w:r>
              <w:rPr>
                <w:noProof/>
                <w:lang w:eastAsia="en-GB"/>
              </w:rPr>
              <w:drawing>
                <wp:anchor distT="0" distB="0" distL="114300" distR="114300" simplePos="0" relativeHeight="251676672" behindDoc="1" locked="0" layoutInCell="1" allowOverlap="1" wp14:anchorId="5C8E147D" wp14:editId="32F03198">
                  <wp:simplePos x="0" y="0"/>
                  <wp:positionH relativeFrom="column">
                    <wp:posOffset>-1905</wp:posOffset>
                  </wp:positionH>
                  <wp:positionV relativeFrom="paragraph">
                    <wp:posOffset>93345</wp:posOffset>
                  </wp:positionV>
                  <wp:extent cx="2571750" cy="1819275"/>
                  <wp:effectExtent l="0" t="0" r="0" b="9525"/>
                  <wp:wrapTight wrapText="bothSides">
                    <wp:wrapPolygon edited="0">
                      <wp:start x="0" y="0"/>
                      <wp:lineTo x="0" y="21487"/>
                      <wp:lineTo x="21440" y="21487"/>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71750" cy="1819275"/>
                          </a:xfrm>
                          <a:prstGeom prst="rect">
                            <a:avLst/>
                          </a:prstGeom>
                        </pic:spPr>
                      </pic:pic>
                    </a:graphicData>
                  </a:graphic>
                  <wp14:sizeRelH relativeFrom="page">
                    <wp14:pctWidth>0</wp14:pctWidth>
                  </wp14:sizeRelH>
                  <wp14:sizeRelV relativeFrom="page">
                    <wp14:pctHeight>0</wp14:pctHeight>
                  </wp14:sizeRelV>
                </wp:anchor>
              </w:drawing>
            </w:r>
          </w:p>
          <w:p w14:paraId="5EBEE8C1" w14:textId="5748C4A0" w:rsidR="00020FCB" w:rsidRDefault="00020FCB" w:rsidP="00F41F80">
            <w:pPr>
              <w:rPr>
                <w:rFonts w:asciiTheme="minorHAnsi" w:hAnsiTheme="minorHAnsi"/>
                <w:b/>
                <w:sz w:val="20"/>
                <w:szCs w:val="20"/>
                <w:u w:val="single"/>
              </w:rPr>
            </w:pPr>
          </w:p>
          <w:p w14:paraId="1A9FB19E" w14:textId="77777777" w:rsidR="00020FCB" w:rsidRDefault="00020FCB" w:rsidP="00F41F80">
            <w:pPr>
              <w:rPr>
                <w:rFonts w:asciiTheme="minorHAnsi" w:hAnsiTheme="minorHAnsi"/>
                <w:b/>
                <w:sz w:val="20"/>
                <w:szCs w:val="20"/>
                <w:u w:val="single"/>
              </w:rPr>
            </w:pPr>
          </w:p>
          <w:p w14:paraId="394FA093" w14:textId="77777777" w:rsidR="00020FCB" w:rsidRDefault="00020FCB" w:rsidP="00F41F80">
            <w:pPr>
              <w:rPr>
                <w:rFonts w:asciiTheme="minorHAnsi" w:hAnsiTheme="minorHAnsi"/>
                <w:b/>
                <w:sz w:val="20"/>
                <w:szCs w:val="20"/>
                <w:u w:val="single"/>
              </w:rPr>
            </w:pPr>
          </w:p>
          <w:p w14:paraId="4B5C89C0" w14:textId="77777777" w:rsidR="00020FCB" w:rsidRDefault="00020FCB" w:rsidP="00F41F80">
            <w:pPr>
              <w:rPr>
                <w:rFonts w:asciiTheme="minorHAnsi" w:hAnsiTheme="minorHAnsi"/>
                <w:b/>
                <w:sz w:val="20"/>
                <w:szCs w:val="20"/>
                <w:u w:val="single"/>
              </w:rPr>
            </w:pPr>
          </w:p>
          <w:p w14:paraId="592797DB" w14:textId="77777777" w:rsidR="00020FCB" w:rsidRDefault="00020FCB" w:rsidP="00F41F80">
            <w:pPr>
              <w:rPr>
                <w:rFonts w:asciiTheme="minorHAnsi" w:hAnsiTheme="minorHAnsi"/>
                <w:b/>
                <w:sz w:val="20"/>
                <w:szCs w:val="20"/>
                <w:u w:val="single"/>
              </w:rPr>
            </w:pPr>
          </w:p>
          <w:p w14:paraId="27D92F61" w14:textId="77777777" w:rsidR="00020FCB" w:rsidRDefault="00020FCB" w:rsidP="00F41F80">
            <w:pPr>
              <w:rPr>
                <w:rFonts w:asciiTheme="minorHAnsi" w:hAnsiTheme="minorHAnsi"/>
                <w:b/>
                <w:sz w:val="20"/>
                <w:szCs w:val="20"/>
                <w:u w:val="single"/>
              </w:rPr>
            </w:pPr>
          </w:p>
          <w:p w14:paraId="368BF356" w14:textId="77777777" w:rsidR="00020FCB" w:rsidRDefault="00020FCB" w:rsidP="00F41F80">
            <w:pPr>
              <w:rPr>
                <w:rFonts w:asciiTheme="minorHAnsi" w:hAnsiTheme="minorHAnsi"/>
                <w:b/>
                <w:sz w:val="20"/>
                <w:szCs w:val="20"/>
                <w:u w:val="single"/>
              </w:rPr>
            </w:pPr>
          </w:p>
          <w:p w14:paraId="36AF8319" w14:textId="77777777" w:rsidR="00020FCB" w:rsidRDefault="00020FCB" w:rsidP="00F41F80">
            <w:pPr>
              <w:rPr>
                <w:rFonts w:asciiTheme="minorHAnsi" w:hAnsiTheme="minorHAnsi"/>
                <w:b/>
                <w:sz w:val="20"/>
                <w:szCs w:val="20"/>
                <w:u w:val="single"/>
              </w:rPr>
            </w:pPr>
          </w:p>
          <w:p w14:paraId="25E212B4" w14:textId="77777777" w:rsidR="00020FCB" w:rsidRDefault="00020FCB" w:rsidP="00F41F80">
            <w:pPr>
              <w:rPr>
                <w:rFonts w:asciiTheme="minorHAnsi" w:hAnsiTheme="minorHAnsi"/>
                <w:b/>
                <w:sz w:val="20"/>
                <w:szCs w:val="20"/>
                <w:u w:val="single"/>
              </w:rPr>
            </w:pPr>
          </w:p>
          <w:p w14:paraId="72EC11A8" w14:textId="2B23F907" w:rsidR="00020FCB" w:rsidRDefault="00020FCB" w:rsidP="00F41F80">
            <w:pPr>
              <w:rPr>
                <w:rFonts w:asciiTheme="minorHAnsi" w:hAnsiTheme="minorHAnsi"/>
                <w:b/>
                <w:sz w:val="20"/>
                <w:szCs w:val="20"/>
                <w:u w:val="single"/>
              </w:rPr>
            </w:pPr>
          </w:p>
          <w:p w14:paraId="56B37418" w14:textId="276FC3B2" w:rsidR="00020FCB" w:rsidRDefault="00020FCB" w:rsidP="00F41F80">
            <w:pPr>
              <w:rPr>
                <w:rFonts w:asciiTheme="minorHAnsi" w:hAnsiTheme="minorHAnsi"/>
                <w:b/>
                <w:sz w:val="20"/>
                <w:szCs w:val="20"/>
                <w:u w:val="single"/>
              </w:rPr>
            </w:pPr>
          </w:p>
          <w:p w14:paraId="7C8EDDBF" w14:textId="1E1557CA" w:rsidR="00020FCB" w:rsidRDefault="009C5CE0" w:rsidP="00F41F80">
            <w:pPr>
              <w:rPr>
                <w:rFonts w:asciiTheme="minorHAnsi" w:hAnsiTheme="minorHAnsi"/>
                <w:b/>
                <w:sz w:val="20"/>
                <w:szCs w:val="20"/>
                <w:u w:val="single"/>
              </w:rPr>
            </w:pPr>
            <w:r>
              <w:rPr>
                <w:noProof/>
                <w:lang w:eastAsia="en-GB"/>
              </w:rPr>
              <w:drawing>
                <wp:anchor distT="0" distB="0" distL="114300" distR="114300" simplePos="0" relativeHeight="251677696" behindDoc="1" locked="0" layoutInCell="1" allowOverlap="1" wp14:anchorId="0B0B82D2" wp14:editId="18EC208F">
                  <wp:simplePos x="0" y="0"/>
                  <wp:positionH relativeFrom="column">
                    <wp:posOffset>-1905</wp:posOffset>
                  </wp:positionH>
                  <wp:positionV relativeFrom="paragraph">
                    <wp:posOffset>120015</wp:posOffset>
                  </wp:positionV>
                  <wp:extent cx="2616200" cy="1943100"/>
                  <wp:effectExtent l="0" t="0" r="0" b="0"/>
                  <wp:wrapTight wrapText="bothSides">
                    <wp:wrapPolygon edited="0">
                      <wp:start x="0" y="0"/>
                      <wp:lineTo x="0" y="21388"/>
                      <wp:lineTo x="21390" y="21388"/>
                      <wp:lineTo x="213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6200" cy="1943100"/>
                          </a:xfrm>
                          <a:prstGeom prst="rect">
                            <a:avLst/>
                          </a:prstGeom>
                        </pic:spPr>
                      </pic:pic>
                    </a:graphicData>
                  </a:graphic>
                  <wp14:sizeRelH relativeFrom="page">
                    <wp14:pctWidth>0</wp14:pctWidth>
                  </wp14:sizeRelH>
                  <wp14:sizeRelV relativeFrom="page">
                    <wp14:pctHeight>0</wp14:pctHeight>
                  </wp14:sizeRelV>
                </wp:anchor>
              </w:drawing>
            </w:r>
          </w:p>
          <w:p w14:paraId="63A7CF25" w14:textId="77777777" w:rsidR="009C5CE0" w:rsidRDefault="009C5CE0" w:rsidP="00F41F80">
            <w:pPr>
              <w:rPr>
                <w:rFonts w:asciiTheme="minorHAnsi" w:hAnsiTheme="minorHAnsi"/>
                <w:b/>
                <w:sz w:val="20"/>
                <w:szCs w:val="20"/>
                <w:u w:val="single"/>
              </w:rPr>
            </w:pPr>
          </w:p>
          <w:p w14:paraId="7291D5DD" w14:textId="0D2270FD" w:rsidR="009C5CE0" w:rsidRDefault="009C5CE0" w:rsidP="00F41F80">
            <w:pPr>
              <w:rPr>
                <w:rFonts w:asciiTheme="minorHAnsi" w:hAnsiTheme="minorHAnsi"/>
                <w:b/>
                <w:sz w:val="20"/>
                <w:szCs w:val="20"/>
                <w:u w:val="single"/>
              </w:rPr>
            </w:pPr>
          </w:p>
          <w:p w14:paraId="5C88D691" w14:textId="77777777" w:rsidR="009C5CE0" w:rsidRDefault="009C5CE0" w:rsidP="00F41F80">
            <w:pPr>
              <w:rPr>
                <w:rFonts w:asciiTheme="minorHAnsi" w:hAnsiTheme="minorHAnsi"/>
                <w:b/>
                <w:sz w:val="20"/>
                <w:szCs w:val="20"/>
                <w:u w:val="single"/>
              </w:rPr>
            </w:pPr>
          </w:p>
          <w:p w14:paraId="739FDAE2" w14:textId="77777777" w:rsidR="009C5CE0" w:rsidRDefault="009C5CE0" w:rsidP="00F41F80">
            <w:pPr>
              <w:rPr>
                <w:rFonts w:asciiTheme="minorHAnsi" w:hAnsiTheme="minorHAnsi"/>
                <w:b/>
                <w:sz w:val="20"/>
                <w:szCs w:val="20"/>
                <w:u w:val="single"/>
              </w:rPr>
            </w:pPr>
          </w:p>
          <w:p w14:paraId="6364A80C" w14:textId="77777777" w:rsidR="009C5CE0" w:rsidRDefault="009C5CE0" w:rsidP="00F41F80">
            <w:pPr>
              <w:rPr>
                <w:rFonts w:asciiTheme="minorHAnsi" w:hAnsiTheme="minorHAnsi"/>
                <w:b/>
                <w:sz w:val="20"/>
                <w:szCs w:val="20"/>
                <w:u w:val="single"/>
              </w:rPr>
            </w:pPr>
          </w:p>
          <w:p w14:paraId="52399CBC" w14:textId="77777777" w:rsidR="009C5CE0" w:rsidRDefault="009C5CE0" w:rsidP="00F41F80">
            <w:pPr>
              <w:rPr>
                <w:rFonts w:asciiTheme="minorHAnsi" w:hAnsiTheme="minorHAnsi"/>
                <w:b/>
                <w:sz w:val="20"/>
                <w:szCs w:val="20"/>
                <w:u w:val="single"/>
              </w:rPr>
            </w:pPr>
          </w:p>
          <w:p w14:paraId="0E837504" w14:textId="77777777" w:rsidR="009C5CE0" w:rsidRDefault="009C5CE0" w:rsidP="00F41F80">
            <w:pPr>
              <w:rPr>
                <w:rFonts w:asciiTheme="minorHAnsi" w:hAnsiTheme="minorHAnsi"/>
                <w:b/>
                <w:sz w:val="20"/>
                <w:szCs w:val="20"/>
                <w:u w:val="single"/>
              </w:rPr>
            </w:pPr>
          </w:p>
          <w:p w14:paraId="259198E3" w14:textId="77777777" w:rsidR="009C5CE0" w:rsidRDefault="009C5CE0" w:rsidP="00F41F80">
            <w:pPr>
              <w:rPr>
                <w:rFonts w:asciiTheme="minorHAnsi" w:hAnsiTheme="minorHAnsi"/>
                <w:b/>
                <w:sz w:val="20"/>
                <w:szCs w:val="20"/>
                <w:u w:val="single"/>
              </w:rPr>
            </w:pPr>
          </w:p>
          <w:p w14:paraId="07497891" w14:textId="77777777" w:rsidR="009C5CE0" w:rsidRDefault="009C5CE0" w:rsidP="00F41F80">
            <w:pPr>
              <w:rPr>
                <w:rFonts w:asciiTheme="minorHAnsi" w:hAnsiTheme="minorHAnsi"/>
                <w:b/>
                <w:sz w:val="20"/>
                <w:szCs w:val="20"/>
                <w:u w:val="single"/>
              </w:rPr>
            </w:pPr>
          </w:p>
          <w:p w14:paraId="5B097056" w14:textId="77777777" w:rsidR="009C5CE0" w:rsidRDefault="009C5CE0" w:rsidP="00F41F80">
            <w:pPr>
              <w:rPr>
                <w:rFonts w:asciiTheme="minorHAnsi" w:hAnsiTheme="minorHAnsi"/>
                <w:b/>
                <w:sz w:val="20"/>
                <w:szCs w:val="20"/>
                <w:u w:val="single"/>
              </w:rPr>
            </w:pPr>
          </w:p>
          <w:p w14:paraId="4C05BCF5" w14:textId="77777777" w:rsidR="009C5CE0" w:rsidRDefault="009C5CE0" w:rsidP="00F41F80">
            <w:pPr>
              <w:rPr>
                <w:rFonts w:asciiTheme="minorHAnsi" w:hAnsiTheme="minorHAnsi"/>
                <w:b/>
                <w:sz w:val="20"/>
                <w:szCs w:val="20"/>
                <w:u w:val="single"/>
              </w:rPr>
            </w:pPr>
          </w:p>
          <w:p w14:paraId="09D22583" w14:textId="77777777" w:rsidR="009C5CE0" w:rsidRDefault="009C5CE0" w:rsidP="00F41F80">
            <w:pPr>
              <w:rPr>
                <w:rFonts w:asciiTheme="minorHAnsi" w:hAnsiTheme="minorHAnsi"/>
                <w:b/>
                <w:sz w:val="20"/>
                <w:szCs w:val="20"/>
                <w:u w:val="single"/>
              </w:rPr>
            </w:pPr>
          </w:p>
          <w:p w14:paraId="39D31F4E" w14:textId="77777777" w:rsidR="009C5CE0" w:rsidRDefault="009C5CE0" w:rsidP="00F41F80">
            <w:pPr>
              <w:rPr>
                <w:rFonts w:asciiTheme="minorHAnsi" w:hAnsiTheme="minorHAnsi"/>
                <w:b/>
                <w:sz w:val="20"/>
                <w:szCs w:val="20"/>
                <w:u w:val="single"/>
              </w:rPr>
            </w:pPr>
          </w:p>
          <w:p w14:paraId="7AA4C599" w14:textId="77777777" w:rsidR="009C5CE0" w:rsidRDefault="009C5CE0" w:rsidP="00F41F80">
            <w:pPr>
              <w:rPr>
                <w:rFonts w:asciiTheme="minorHAnsi" w:hAnsiTheme="minorHAnsi"/>
                <w:b/>
                <w:sz w:val="20"/>
                <w:szCs w:val="20"/>
                <w:u w:val="single"/>
              </w:rPr>
            </w:pPr>
          </w:p>
          <w:p w14:paraId="113370CA" w14:textId="4E6D2CFD" w:rsidR="00802A21" w:rsidRDefault="00363410" w:rsidP="00F41F80">
            <w:pPr>
              <w:rPr>
                <w:rFonts w:asciiTheme="minorHAnsi" w:hAnsiTheme="minorHAnsi"/>
                <w:b/>
                <w:sz w:val="20"/>
                <w:szCs w:val="20"/>
                <w:u w:val="single"/>
              </w:rPr>
            </w:pPr>
            <w:r>
              <w:rPr>
                <w:rFonts w:asciiTheme="minorHAnsi" w:hAnsiTheme="minorHAnsi"/>
                <w:b/>
                <w:sz w:val="20"/>
                <w:szCs w:val="20"/>
                <w:u w:val="single"/>
              </w:rPr>
              <w:lastRenderedPageBreak/>
              <w:t>Fraction challenge</w:t>
            </w:r>
            <w:r w:rsidR="009C5CE0">
              <w:rPr>
                <w:rFonts w:asciiTheme="minorHAnsi" w:hAnsiTheme="minorHAnsi"/>
                <w:b/>
                <w:sz w:val="20"/>
                <w:szCs w:val="20"/>
                <w:u w:val="single"/>
              </w:rPr>
              <w:t>s</w:t>
            </w:r>
            <w:r>
              <w:rPr>
                <w:rFonts w:asciiTheme="minorHAnsi" w:hAnsiTheme="minorHAnsi"/>
                <w:b/>
                <w:sz w:val="20"/>
                <w:szCs w:val="20"/>
                <w:u w:val="single"/>
              </w:rPr>
              <w:t xml:space="preserve">. </w:t>
            </w:r>
          </w:p>
          <w:p w14:paraId="23EBE7F0" w14:textId="4D63C0A6" w:rsidR="009C5CE0" w:rsidRDefault="009C5CE0" w:rsidP="00F41F80">
            <w:pPr>
              <w:rPr>
                <w:rFonts w:asciiTheme="minorHAnsi" w:hAnsiTheme="minorHAnsi"/>
                <w:b/>
                <w:sz w:val="20"/>
                <w:szCs w:val="20"/>
                <w:u w:val="single"/>
              </w:rPr>
            </w:pPr>
            <w:r>
              <w:rPr>
                <w:noProof/>
                <w:lang w:eastAsia="en-GB"/>
              </w:rPr>
              <w:drawing>
                <wp:anchor distT="0" distB="0" distL="114300" distR="114300" simplePos="0" relativeHeight="251678720" behindDoc="1" locked="0" layoutInCell="1" allowOverlap="1" wp14:anchorId="62124EC9" wp14:editId="3F612548">
                  <wp:simplePos x="0" y="0"/>
                  <wp:positionH relativeFrom="column">
                    <wp:posOffset>-2540</wp:posOffset>
                  </wp:positionH>
                  <wp:positionV relativeFrom="paragraph">
                    <wp:posOffset>80010</wp:posOffset>
                  </wp:positionV>
                  <wp:extent cx="2553970" cy="1809750"/>
                  <wp:effectExtent l="0" t="0" r="0" b="0"/>
                  <wp:wrapTight wrapText="bothSides">
                    <wp:wrapPolygon edited="0">
                      <wp:start x="0" y="0"/>
                      <wp:lineTo x="0" y="21373"/>
                      <wp:lineTo x="21428" y="21373"/>
                      <wp:lineTo x="214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3970" cy="1809750"/>
                          </a:xfrm>
                          <a:prstGeom prst="rect">
                            <a:avLst/>
                          </a:prstGeom>
                        </pic:spPr>
                      </pic:pic>
                    </a:graphicData>
                  </a:graphic>
                  <wp14:sizeRelH relativeFrom="page">
                    <wp14:pctWidth>0</wp14:pctWidth>
                  </wp14:sizeRelH>
                  <wp14:sizeRelV relativeFrom="page">
                    <wp14:pctHeight>0</wp14:pctHeight>
                  </wp14:sizeRelV>
                </wp:anchor>
              </w:drawing>
            </w:r>
          </w:p>
          <w:p w14:paraId="0D5E379F" w14:textId="77777777" w:rsidR="009C5CE0" w:rsidRDefault="009C5CE0" w:rsidP="00F41F80">
            <w:pPr>
              <w:rPr>
                <w:rFonts w:asciiTheme="minorHAnsi" w:hAnsiTheme="minorHAnsi"/>
                <w:b/>
                <w:sz w:val="20"/>
                <w:szCs w:val="20"/>
                <w:u w:val="single"/>
              </w:rPr>
            </w:pPr>
          </w:p>
          <w:p w14:paraId="78D3FD05" w14:textId="77777777" w:rsidR="009C5CE0" w:rsidRDefault="009C5CE0" w:rsidP="00F41F80">
            <w:pPr>
              <w:rPr>
                <w:rFonts w:asciiTheme="minorHAnsi" w:hAnsiTheme="minorHAnsi"/>
                <w:b/>
                <w:sz w:val="20"/>
                <w:szCs w:val="20"/>
                <w:u w:val="single"/>
              </w:rPr>
            </w:pPr>
          </w:p>
          <w:p w14:paraId="1C767A30" w14:textId="77777777" w:rsidR="009C5CE0" w:rsidRDefault="009C5CE0" w:rsidP="00F41F80">
            <w:pPr>
              <w:rPr>
                <w:rFonts w:asciiTheme="minorHAnsi" w:hAnsiTheme="minorHAnsi"/>
                <w:b/>
                <w:sz w:val="20"/>
                <w:szCs w:val="20"/>
                <w:u w:val="single"/>
              </w:rPr>
            </w:pPr>
          </w:p>
          <w:p w14:paraId="3D61F4C8" w14:textId="77777777" w:rsidR="009C5CE0" w:rsidRDefault="009C5CE0" w:rsidP="00F41F80">
            <w:pPr>
              <w:rPr>
                <w:rFonts w:asciiTheme="minorHAnsi" w:hAnsiTheme="minorHAnsi"/>
                <w:b/>
                <w:sz w:val="20"/>
                <w:szCs w:val="20"/>
                <w:u w:val="single"/>
              </w:rPr>
            </w:pPr>
          </w:p>
          <w:p w14:paraId="6481F0D3" w14:textId="77777777" w:rsidR="009C5CE0" w:rsidRDefault="009C5CE0" w:rsidP="00F41F80">
            <w:pPr>
              <w:rPr>
                <w:rFonts w:asciiTheme="minorHAnsi" w:hAnsiTheme="minorHAnsi"/>
                <w:b/>
                <w:sz w:val="20"/>
                <w:szCs w:val="20"/>
                <w:u w:val="single"/>
              </w:rPr>
            </w:pPr>
          </w:p>
          <w:p w14:paraId="7D60AF07" w14:textId="77777777" w:rsidR="009C5CE0" w:rsidRDefault="009C5CE0" w:rsidP="00F41F80">
            <w:pPr>
              <w:rPr>
                <w:rFonts w:asciiTheme="minorHAnsi" w:hAnsiTheme="minorHAnsi"/>
                <w:b/>
                <w:sz w:val="20"/>
                <w:szCs w:val="20"/>
                <w:u w:val="single"/>
              </w:rPr>
            </w:pPr>
          </w:p>
          <w:p w14:paraId="664B0999" w14:textId="77777777" w:rsidR="009C5CE0" w:rsidRDefault="009C5CE0" w:rsidP="00F41F80">
            <w:pPr>
              <w:rPr>
                <w:rFonts w:asciiTheme="minorHAnsi" w:hAnsiTheme="minorHAnsi"/>
                <w:b/>
                <w:sz w:val="20"/>
                <w:szCs w:val="20"/>
                <w:u w:val="single"/>
              </w:rPr>
            </w:pPr>
          </w:p>
          <w:p w14:paraId="39F80607" w14:textId="77777777" w:rsidR="009C5CE0" w:rsidRDefault="009C5CE0" w:rsidP="00F41F80">
            <w:pPr>
              <w:rPr>
                <w:rFonts w:asciiTheme="minorHAnsi" w:hAnsiTheme="minorHAnsi"/>
                <w:b/>
                <w:sz w:val="20"/>
                <w:szCs w:val="20"/>
                <w:u w:val="single"/>
              </w:rPr>
            </w:pPr>
          </w:p>
          <w:p w14:paraId="1793DB01" w14:textId="77777777" w:rsidR="009C5CE0" w:rsidRDefault="009C5CE0" w:rsidP="00F41F80">
            <w:pPr>
              <w:rPr>
                <w:rFonts w:asciiTheme="minorHAnsi" w:hAnsiTheme="minorHAnsi"/>
                <w:b/>
                <w:sz w:val="20"/>
                <w:szCs w:val="20"/>
                <w:u w:val="single"/>
              </w:rPr>
            </w:pPr>
          </w:p>
          <w:p w14:paraId="680D4F30" w14:textId="77777777" w:rsidR="009C5CE0" w:rsidRDefault="009C5CE0" w:rsidP="00F41F80">
            <w:pPr>
              <w:rPr>
                <w:rFonts w:asciiTheme="minorHAnsi" w:hAnsiTheme="minorHAnsi"/>
                <w:b/>
                <w:sz w:val="20"/>
                <w:szCs w:val="20"/>
                <w:u w:val="single"/>
              </w:rPr>
            </w:pPr>
          </w:p>
          <w:p w14:paraId="669B83DA" w14:textId="77777777" w:rsidR="009C5CE0" w:rsidRDefault="009C5CE0" w:rsidP="00F41F80">
            <w:pPr>
              <w:rPr>
                <w:rFonts w:asciiTheme="minorHAnsi" w:hAnsiTheme="minorHAnsi"/>
                <w:b/>
                <w:sz w:val="20"/>
                <w:szCs w:val="20"/>
                <w:u w:val="single"/>
              </w:rPr>
            </w:pPr>
          </w:p>
          <w:p w14:paraId="5DBB222D" w14:textId="0BC4557B" w:rsidR="009C5CE0" w:rsidRDefault="009C5CE0" w:rsidP="00F41F80">
            <w:pPr>
              <w:rPr>
                <w:rFonts w:asciiTheme="minorHAnsi" w:hAnsiTheme="minorHAnsi"/>
                <w:b/>
                <w:sz w:val="20"/>
                <w:szCs w:val="20"/>
                <w:u w:val="single"/>
              </w:rPr>
            </w:pPr>
            <w:r>
              <w:rPr>
                <w:noProof/>
                <w:lang w:eastAsia="en-GB"/>
              </w:rPr>
              <w:drawing>
                <wp:anchor distT="0" distB="0" distL="114300" distR="114300" simplePos="0" relativeHeight="251679744" behindDoc="1" locked="0" layoutInCell="1" allowOverlap="1" wp14:anchorId="4835A8F1" wp14:editId="3D8462C0">
                  <wp:simplePos x="0" y="0"/>
                  <wp:positionH relativeFrom="column">
                    <wp:posOffset>-1905</wp:posOffset>
                  </wp:positionH>
                  <wp:positionV relativeFrom="paragraph">
                    <wp:posOffset>156210</wp:posOffset>
                  </wp:positionV>
                  <wp:extent cx="2553970" cy="1930400"/>
                  <wp:effectExtent l="0" t="0" r="0" b="0"/>
                  <wp:wrapTight wrapText="bothSides">
                    <wp:wrapPolygon edited="0">
                      <wp:start x="0" y="0"/>
                      <wp:lineTo x="0" y="21316"/>
                      <wp:lineTo x="21428" y="21316"/>
                      <wp:lineTo x="214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3970" cy="1930400"/>
                          </a:xfrm>
                          <a:prstGeom prst="rect">
                            <a:avLst/>
                          </a:prstGeom>
                        </pic:spPr>
                      </pic:pic>
                    </a:graphicData>
                  </a:graphic>
                  <wp14:sizeRelH relativeFrom="page">
                    <wp14:pctWidth>0</wp14:pctWidth>
                  </wp14:sizeRelH>
                  <wp14:sizeRelV relativeFrom="page">
                    <wp14:pctHeight>0</wp14:pctHeight>
                  </wp14:sizeRelV>
                </wp:anchor>
              </w:drawing>
            </w:r>
          </w:p>
          <w:p w14:paraId="78BB623E" w14:textId="2AF1728D" w:rsidR="009C5CE0" w:rsidRDefault="009C5CE0" w:rsidP="00F41F80">
            <w:pPr>
              <w:rPr>
                <w:rFonts w:asciiTheme="minorHAnsi" w:hAnsiTheme="minorHAnsi"/>
                <w:b/>
                <w:sz w:val="20"/>
                <w:szCs w:val="20"/>
                <w:u w:val="single"/>
              </w:rPr>
            </w:pPr>
          </w:p>
          <w:p w14:paraId="01898764" w14:textId="77777777" w:rsidR="009C5CE0" w:rsidRDefault="009C5CE0" w:rsidP="00F41F80">
            <w:pPr>
              <w:rPr>
                <w:rFonts w:asciiTheme="minorHAnsi" w:hAnsiTheme="minorHAnsi"/>
                <w:b/>
                <w:sz w:val="20"/>
                <w:szCs w:val="20"/>
                <w:u w:val="single"/>
              </w:rPr>
            </w:pPr>
          </w:p>
          <w:p w14:paraId="063669E2" w14:textId="77777777" w:rsidR="009C5CE0" w:rsidRDefault="009C5CE0" w:rsidP="00F41F80">
            <w:pPr>
              <w:rPr>
                <w:rFonts w:asciiTheme="minorHAnsi" w:hAnsiTheme="minorHAnsi"/>
                <w:b/>
                <w:sz w:val="20"/>
                <w:szCs w:val="20"/>
                <w:u w:val="single"/>
              </w:rPr>
            </w:pPr>
          </w:p>
          <w:p w14:paraId="4A2E3237" w14:textId="77777777" w:rsidR="009C5CE0" w:rsidRDefault="009C5CE0" w:rsidP="00F41F80">
            <w:pPr>
              <w:rPr>
                <w:rFonts w:asciiTheme="minorHAnsi" w:hAnsiTheme="minorHAnsi"/>
                <w:b/>
                <w:sz w:val="20"/>
                <w:szCs w:val="20"/>
                <w:u w:val="single"/>
              </w:rPr>
            </w:pPr>
          </w:p>
          <w:p w14:paraId="39BCAEFB" w14:textId="77777777" w:rsidR="009C5CE0" w:rsidRDefault="009C5CE0" w:rsidP="00F41F80">
            <w:pPr>
              <w:rPr>
                <w:rFonts w:asciiTheme="minorHAnsi" w:hAnsiTheme="minorHAnsi"/>
                <w:b/>
                <w:sz w:val="20"/>
                <w:szCs w:val="20"/>
                <w:u w:val="single"/>
              </w:rPr>
            </w:pPr>
          </w:p>
          <w:p w14:paraId="6BA22821" w14:textId="77777777" w:rsidR="009C5CE0" w:rsidRDefault="009C5CE0" w:rsidP="00F41F80">
            <w:pPr>
              <w:rPr>
                <w:rFonts w:asciiTheme="minorHAnsi" w:hAnsiTheme="minorHAnsi"/>
                <w:b/>
                <w:sz w:val="20"/>
                <w:szCs w:val="20"/>
                <w:u w:val="single"/>
              </w:rPr>
            </w:pPr>
          </w:p>
          <w:p w14:paraId="5040AF58" w14:textId="77777777" w:rsidR="009C5CE0" w:rsidRDefault="009C5CE0" w:rsidP="00F41F80">
            <w:pPr>
              <w:rPr>
                <w:rFonts w:asciiTheme="minorHAnsi" w:hAnsiTheme="minorHAnsi"/>
                <w:b/>
                <w:sz w:val="20"/>
                <w:szCs w:val="20"/>
                <w:u w:val="single"/>
              </w:rPr>
            </w:pPr>
          </w:p>
          <w:p w14:paraId="2560E978" w14:textId="77777777" w:rsidR="009C5CE0" w:rsidRDefault="009C5CE0" w:rsidP="00F41F80">
            <w:pPr>
              <w:rPr>
                <w:rFonts w:asciiTheme="minorHAnsi" w:hAnsiTheme="minorHAnsi"/>
                <w:b/>
                <w:sz w:val="20"/>
                <w:szCs w:val="20"/>
                <w:u w:val="single"/>
              </w:rPr>
            </w:pPr>
          </w:p>
          <w:p w14:paraId="41FA094D" w14:textId="77777777" w:rsidR="009C5CE0" w:rsidRDefault="009C5CE0" w:rsidP="00F41F80">
            <w:pPr>
              <w:rPr>
                <w:rFonts w:asciiTheme="minorHAnsi" w:hAnsiTheme="minorHAnsi"/>
                <w:b/>
                <w:sz w:val="20"/>
                <w:szCs w:val="20"/>
                <w:u w:val="single"/>
              </w:rPr>
            </w:pPr>
          </w:p>
          <w:p w14:paraId="307ED06A" w14:textId="77777777" w:rsidR="009C5CE0" w:rsidRDefault="009C5CE0" w:rsidP="00F41F80">
            <w:pPr>
              <w:rPr>
                <w:rFonts w:asciiTheme="minorHAnsi" w:hAnsiTheme="minorHAnsi"/>
                <w:b/>
                <w:sz w:val="20"/>
                <w:szCs w:val="20"/>
                <w:u w:val="single"/>
              </w:rPr>
            </w:pPr>
          </w:p>
          <w:p w14:paraId="19D07850" w14:textId="77777777" w:rsidR="009C5CE0" w:rsidRDefault="009C5CE0" w:rsidP="00F41F80">
            <w:pPr>
              <w:rPr>
                <w:rFonts w:asciiTheme="minorHAnsi" w:hAnsiTheme="minorHAnsi"/>
                <w:b/>
                <w:sz w:val="20"/>
                <w:szCs w:val="20"/>
                <w:u w:val="single"/>
              </w:rPr>
            </w:pPr>
          </w:p>
          <w:p w14:paraId="51A81181" w14:textId="77777777" w:rsidR="009C5CE0" w:rsidRDefault="009C5CE0" w:rsidP="00F41F80">
            <w:pPr>
              <w:rPr>
                <w:rFonts w:asciiTheme="minorHAnsi" w:hAnsiTheme="minorHAnsi"/>
                <w:b/>
                <w:sz w:val="20"/>
                <w:szCs w:val="20"/>
                <w:u w:val="single"/>
              </w:rPr>
            </w:pPr>
          </w:p>
          <w:p w14:paraId="4052F1FF" w14:textId="000A5E95" w:rsidR="009C5CE0" w:rsidRPr="007B42E1" w:rsidRDefault="009C5CE0" w:rsidP="00F41F80">
            <w:pPr>
              <w:rPr>
                <w:rFonts w:asciiTheme="minorHAnsi" w:hAnsiTheme="minorHAnsi"/>
                <w:b/>
                <w:sz w:val="20"/>
                <w:szCs w:val="20"/>
                <w:u w:val="single"/>
              </w:rPr>
            </w:pPr>
          </w:p>
        </w:tc>
      </w:tr>
      <w:tr w:rsidR="00266AAB" w14:paraId="464131A8" w14:textId="77777777" w:rsidTr="00F60F97">
        <w:tc>
          <w:tcPr>
            <w:tcW w:w="10060" w:type="dxa"/>
            <w:gridSpan w:val="2"/>
            <w:shd w:val="clear" w:color="auto" w:fill="A50021"/>
          </w:tcPr>
          <w:p w14:paraId="6B0BFEF7" w14:textId="5169F83B" w:rsidR="00266AAB" w:rsidRDefault="00266AAB" w:rsidP="00F976C7">
            <w:pPr>
              <w:jc w:val="center"/>
              <w:rPr>
                <w:rFonts w:asciiTheme="minorHAnsi" w:hAnsiTheme="minorHAnsi"/>
                <w:b/>
                <w:u w:val="single"/>
              </w:rPr>
            </w:pPr>
            <w:r>
              <w:rPr>
                <w:rFonts w:asciiTheme="minorHAnsi" w:hAnsiTheme="minorHAnsi"/>
                <w:b/>
                <w:u w:val="single"/>
              </w:rPr>
              <w:lastRenderedPageBreak/>
              <w:t>ENGLISH</w:t>
            </w:r>
          </w:p>
        </w:tc>
      </w:tr>
      <w:tr w:rsidR="000A7AFA" w14:paraId="7D7C908A" w14:textId="77777777" w:rsidTr="00F60F97">
        <w:tc>
          <w:tcPr>
            <w:tcW w:w="4390" w:type="dxa"/>
          </w:tcPr>
          <w:p w14:paraId="4E1AD179"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1CE44D77" w14:textId="5323C126" w:rsidR="00266AAB" w:rsidRDefault="00266AAB" w:rsidP="00285936">
            <w:pPr>
              <w:jc w:val="center"/>
              <w:rPr>
                <w:rFonts w:asciiTheme="minorHAnsi" w:hAnsiTheme="minorHAnsi"/>
                <w:b/>
                <w:u w:val="single"/>
              </w:rPr>
            </w:pPr>
            <w:r>
              <w:rPr>
                <w:rFonts w:asciiTheme="minorHAnsi" w:hAnsiTheme="minorHAnsi"/>
                <w:b/>
                <w:u w:val="single"/>
              </w:rPr>
              <w:t xml:space="preserve">Suggested home activities </w:t>
            </w:r>
          </w:p>
        </w:tc>
      </w:tr>
      <w:tr w:rsidR="000A7AFA" w14:paraId="1E05BD6E" w14:textId="77777777" w:rsidTr="00F60F97">
        <w:tc>
          <w:tcPr>
            <w:tcW w:w="4390" w:type="dxa"/>
          </w:tcPr>
          <w:p w14:paraId="26514CBF" w14:textId="77777777" w:rsidR="00FB3645" w:rsidRDefault="00FB3645" w:rsidP="000A7AFA">
            <w:pPr>
              <w:rPr>
                <w:rFonts w:asciiTheme="minorHAnsi" w:hAnsiTheme="minorHAnsi"/>
                <w:sz w:val="20"/>
                <w:szCs w:val="20"/>
              </w:rPr>
            </w:pPr>
          </w:p>
          <w:p w14:paraId="592E6A64" w14:textId="269B13BF" w:rsidR="00677A7B" w:rsidRDefault="00506202" w:rsidP="000A7AFA">
            <w:pPr>
              <w:rPr>
                <w:rFonts w:asciiTheme="minorHAnsi" w:hAnsiTheme="minorHAnsi"/>
                <w:sz w:val="20"/>
                <w:szCs w:val="20"/>
              </w:rPr>
            </w:pPr>
            <w:r w:rsidRPr="00E31004">
              <w:rPr>
                <w:rFonts w:asciiTheme="minorHAnsi" w:hAnsiTheme="minorHAnsi"/>
                <w:sz w:val="20"/>
                <w:szCs w:val="20"/>
              </w:rPr>
              <w:t>For</w:t>
            </w:r>
            <w:r w:rsidR="00677A7B">
              <w:rPr>
                <w:rFonts w:asciiTheme="minorHAnsi" w:hAnsiTheme="minorHAnsi"/>
                <w:sz w:val="20"/>
                <w:szCs w:val="20"/>
              </w:rPr>
              <w:t xml:space="preserve"> this half term, the text w</w:t>
            </w:r>
            <w:r w:rsidR="008E1645">
              <w:rPr>
                <w:rFonts w:asciiTheme="minorHAnsi" w:hAnsiTheme="minorHAnsi"/>
                <w:sz w:val="20"/>
                <w:szCs w:val="20"/>
              </w:rPr>
              <w:t>e will be e</w:t>
            </w:r>
            <w:r w:rsidR="009C5CE0">
              <w:rPr>
                <w:rFonts w:asciiTheme="minorHAnsi" w:hAnsiTheme="minorHAnsi"/>
                <w:sz w:val="20"/>
                <w:szCs w:val="20"/>
              </w:rPr>
              <w:t xml:space="preserve">xploring is called ‘Arthur and the Golden Rope’ </w:t>
            </w:r>
            <w:r w:rsidR="00F21671">
              <w:rPr>
                <w:rFonts w:asciiTheme="minorHAnsi" w:hAnsiTheme="minorHAnsi"/>
                <w:sz w:val="20"/>
                <w:szCs w:val="20"/>
              </w:rPr>
              <w:t xml:space="preserve">written by Joe Todd Stanton. </w:t>
            </w:r>
          </w:p>
          <w:p w14:paraId="77A6E445" w14:textId="30DDA4B5" w:rsidR="00677A7B" w:rsidRDefault="00F21671" w:rsidP="000A7AFA">
            <w:pPr>
              <w:rPr>
                <w:noProof/>
                <w:lang w:eastAsia="en-GB"/>
              </w:rPr>
            </w:pPr>
            <w:r>
              <w:rPr>
                <w:noProof/>
                <w:lang w:eastAsia="en-GB"/>
              </w:rPr>
              <w:drawing>
                <wp:anchor distT="0" distB="0" distL="114300" distR="114300" simplePos="0" relativeHeight="251680768" behindDoc="1" locked="0" layoutInCell="1" allowOverlap="1" wp14:anchorId="1126EB82" wp14:editId="72162C3F">
                  <wp:simplePos x="0" y="0"/>
                  <wp:positionH relativeFrom="column">
                    <wp:posOffset>493395</wp:posOffset>
                  </wp:positionH>
                  <wp:positionV relativeFrom="paragraph">
                    <wp:posOffset>31750</wp:posOffset>
                  </wp:positionV>
                  <wp:extent cx="1686560" cy="2133600"/>
                  <wp:effectExtent l="0" t="0" r="8890" b="0"/>
                  <wp:wrapTight wrapText="bothSides">
                    <wp:wrapPolygon edited="0">
                      <wp:start x="0" y="0"/>
                      <wp:lineTo x="0" y="21407"/>
                      <wp:lineTo x="21470" y="21407"/>
                      <wp:lineTo x="2147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86560" cy="2133600"/>
                          </a:xfrm>
                          <a:prstGeom prst="rect">
                            <a:avLst/>
                          </a:prstGeom>
                        </pic:spPr>
                      </pic:pic>
                    </a:graphicData>
                  </a:graphic>
                  <wp14:sizeRelH relativeFrom="page">
                    <wp14:pctWidth>0</wp14:pctWidth>
                  </wp14:sizeRelH>
                  <wp14:sizeRelV relativeFrom="page">
                    <wp14:pctHeight>0</wp14:pctHeight>
                  </wp14:sizeRelV>
                </wp:anchor>
              </w:drawing>
            </w:r>
          </w:p>
          <w:p w14:paraId="30104DF4" w14:textId="250979F0" w:rsidR="00F21671" w:rsidRDefault="00F21671" w:rsidP="000A7AFA">
            <w:pPr>
              <w:rPr>
                <w:rFonts w:asciiTheme="minorHAnsi" w:hAnsiTheme="minorHAnsi"/>
                <w:sz w:val="20"/>
                <w:szCs w:val="20"/>
              </w:rPr>
            </w:pPr>
          </w:p>
          <w:p w14:paraId="2EC1F4D2" w14:textId="7713E43D" w:rsidR="00ED02AD" w:rsidRPr="00E31004" w:rsidRDefault="00677A7B" w:rsidP="000A7AFA">
            <w:pPr>
              <w:rPr>
                <w:rFonts w:asciiTheme="minorHAnsi" w:hAnsiTheme="minorHAnsi"/>
                <w:sz w:val="20"/>
                <w:szCs w:val="20"/>
              </w:rPr>
            </w:pPr>
            <w:r>
              <w:rPr>
                <w:rFonts w:asciiTheme="minorHAnsi" w:hAnsiTheme="minorHAnsi"/>
                <w:sz w:val="20"/>
                <w:szCs w:val="20"/>
              </w:rPr>
              <w:t xml:space="preserve"> </w:t>
            </w:r>
            <w:r w:rsidR="00ED02AD" w:rsidRPr="00E31004">
              <w:rPr>
                <w:rFonts w:asciiTheme="minorHAnsi" w:hAnsiTheme="minorHAnsi"/>
                <w:sz w:val="20"/>
                <w:szCs w:val="20"/>
              </w:rPr>
              <w:t xml:space="preserve"> </w:t>
            </w:r>
          </w:p>
          <w:p w14:paraId="61D9EB56" w14:textId="62F0ABC0" w:rsidR="000A7AFA" w:rsidRPr="00E31004" w:rsidRDefault="000A7AFA" w:rsidP="000A7AFA">
            <w:pPr>
              <w:rPr>
                <w:rFonts w:asciiTheme="minorHAnsi" w:hAnsiTheme="minorHAnsi"/>
                <w:sz w:val="20"/>
                <w:szCs w:val="20"/>
              </w:rPr>
            </w:pPr>
          </w:p>
          <w:p w14:paraId="0026344A" w14:textId="702B4182" w:rsidR="000A7AFA" w:rsidRPr="00E31004" w:rsidRDefault="000A7AFA" w:rsidP="000A7AFA">
            <w:pPr>
              <w:rPr>
                <w:rFonts w:asciiTheme="minorHAnsi" w:hAnsiTheme="minorHAnsi"/>
                <w:sz w:val="20"/>
                <w:szCs w:val="20"/>
              </w:rPr>
            </w:pPr>
          </w:p>
          <w:p w14:paraId="54B09987" w14:textId="53C4AB9C" w:rsidR="000A7AFA" w:rsidRPr="00E31004" w:rsidRDefault="000A7AFA" w:rsidP="000A7AFA">
            <w:pPr>
              <w:rPr>
                <w:rFonts w:asciiTheme="minorHAnsi" w:hAnsiTheme="minorHAnsi"/>
                <w:sz w:val="20"/>
                <w:szCs w:val="20"/>
              </w:rPr>
            </w:pPr>
          </w:p>
          <w:p w14:paraId="15FEB50D" w14:textId="77777777" w:rsidR="000A7AFA" w:rsidRPr="00E31004" w:rsidRDefault="000A7AFA" w:rsidP="000A7AFA">
            <w:pPr>
              <w:rPr>
                <w:rFonts w:asciiTheme="minorHAnsi" w:hAnsiTheme="minorHAnsi"/>
                <w:sz w:val="20"/>
                <w:szCs w:val="20"/>
              </w:rPr>
            </w:pPr>
          </w:p>
          <w:p w14:paraId="67746FE3" w14:textId="77777777" w:rsidR="00266AAB" w:rsidRPr="00E31004" w:rsidRDefault="00266AAB" w:rsidP="00266AAB">
            <w:pPr>
              <w:jc w:val="center"/>
              <w:rPr>
                <w:rFonts w:asciiTheme="minorHAnsi" w:hAnsiTheme="minorHAnsi"/>
                <w:b/>
                <w:sz w:val="20"/>
                <w:szCs w:val="20"/>
                <w:u w:val="single"/>
              </w:rPr>
            </w:pPr>
          </w:p>
          <w:p w14:paraId="78F55232" w14:textId="77777777" w:rsidR="00ED02AD" w:rsidRPr="00E31004" w:rsidRDefault="00ED02AD" w:rsidP="00266AAB">
            <w:pPr>
              <w:jc w:val="center"/>
              <w:rPr>
                <w:rFonts w:asciiTheme="minorHAnsi" w:hAnsiTheme="minorHAnsi"/>
                <w:sz w:val="20"/>
                <w:szCs w:val="20"/>
              </w:rPr>
            </w:pPr>
          </w:p>
          <w:p w14:paraId="3798C7D9" w14:textId="77777777" w:rsidR="00E31004" w:rsidRDefault="00E31004" w:rsidP="00B24A80">
            <w:pPr>
              <w:rPr>
                <w:rFonts w:asciiTheme="minorHAnsi" w:hAnsiTheme="minorHAnsi"/>
                <w:sz w:val="20"/>
                <w:szCs w:val="20"/>
              </w:rPr>
            </w:pPr>
          </w:p>
          <w:p w14:paraId="6B370533" w14:textId="77777777" w:rsidR="00677A7B" w:rsidRDefault="00677A7B" w:rsidP="00B24A80">
            <w:pPr>
              <w:rPr>
                <w:rFonts w:asciiTheme="minorHAnsi" w:hAnsiTheme="minorHAnsi"/>
                <w:sz w:val="20"/>
                <w:szCs w:val="20"/>
              </w:rPr>
            </w:pPr>
          </w:p>
          <w:p w14:paraId="08A826E9" w14:textId="77777777" w:rsidR="00677A7B" w:rsidRDefault="00677A7B" w:rsidP="00B24A80">
            <w:pPr>
              <w:rPr>
                <w:rFonts w:asciiTheme="minorHAnsi" w:hAnsiTheme="minorHAnsi"/>
                <w:sz w:val="20"/>
                <w:szCs w:val="20"/>
              </w:rPr>
            </w:pPr>
          </w:p>
          <w:p w14:paraId="56D193D6" w14:textId="2DACEDC5" w:rsidR="00677A7B" w:rsidRDefault="00677A7B" w:rsidP="00B24A80">
            <w:pPr>
              <w:rPr>
                <w:rFonts w:asciiTheme="minorHAnsi" w:hAnsiTheme="minorHAnsi"/>
                <w:sz w:val="20"/>
                <w:szCs w:val="20"/>
              </w:rPr>
            </w:pPr>
            <w:r>
              <w:rPr>
                <w:rFonts w:asciiTheme="minorHAnsi" w:hAnsiTheme="minorHAnsi"/>
                <w:sz w:val="20"/>
                <w:szCs w:val="20"/>
              </w:rPr>
              <w:t xml:space="preserve"> </w:t>
            </w:r>
          </w:p>
          <w:p w14:paraId="40DA87CE" w14:textId="77777777" w:rsidR="008E1645" w:rsidRDefault="008E1645" w:rsidP="00B24A80">
            <w:pPr>
              <w:rPr>
                <w:rFonts w:asciiTheme="minorHAnsi" w:hAnsiTheme="minorHAnsi"/>
                <w:sz w:val="20"/>
                <w:szCs w:val="20"/>
              </w:rPr>
            </w:pPr>
          </w:p>
          <w:p w14:paraId="5B60296C" w14:textId="77777777" w:rsidR="00266AAB" w:rsidRDefault="00266AAB" w:rsidP="00B24A80">
            <w:pPr>
              <w:rPr>
                <w:rFonts w:asciiTheme="minorHAnsi" w:hAnsiTheme="minorHAnsi"/>
                <w:sz w:val="20"/>
                <w:szCs w:val="20"/>
              </w:rPr>
            </w:pPr>
          </w:p>
          <w:p w14:paraId="16D23316" w14:textId="0CBF7D84" w:rsidR="00F21671" w:rsidRPr="00F21671" w:rsidRDefault="00F21671" w:rsidP="00F21671">
            <w:pPr>
              <w:pStyle w:val="TableParagraph"/>
              <w:spacing w:before="24" w:line="264" w:lineRule="auto"/>
              <w:ind w:left="0" w:right="520"/>
              <w:rPr>
                <w:sz w:val="20"/>
              </w:rPr>
            </w:pPr>
            <w:r>
              <w:rPr>
                <w:sz w:val="20"/>
              </w:rPr>
              <w:t xml:space="preserve">This text is a </w:t>
            </w:r>
            <w:r w:rsidRPr="00F21671">
              <w:rPr>
                <w:sz w:val="20"/>
              </w:rPr>
              <w:t>Graphic Novel</w:t>
            </w:r>
            <w:r>
              <w:rPr>
                <w:sz w:val="20"/>
              </w:rPr>
              <w:t xml:space="preserve">, which has a History focus which is based upon </w:t>
            </w:r>
            <w:r w:rsidRPr="00F21671">
              <w:rPr>
                <w:sz w:val="20"/>
              </w:rPr>
              <w:t>Vikings and Norse Mythology</w:t>
            </w:r>
            <w:r>
              <w:rPr>
                <w:sz w:val="20"/>
              </w:rPr>
              <w:t>. A key element to this text is p</w:t>
            </w:r>
            <w:r w:rsidRPr="00F21671">
              <w:rPr>
                <w:sz w:val="20"/>
              </w:rPr>
              <w:t>erseverance and bravery</w:t>
            </w:r>
            <w:r>
              <w:rPr>
                <w:sz w:val="20"/>
              </w:rPr>
              <w:t>.</w:t>
            </w:r>
          </w:p>
          <w:p w14:paraId="03FE00D2" w14:textId="452EC18E" w:rsidR="00F21671" w:rsidRDefault="00F21671" w:rsidP="00F21671">
            <w:pPr>
              <w:pStyle w:val="TableParagraph"/>
              <w:spacing w:before="24" w:line="264" w:lineRule="auto"/>
              <w:ind w:right="520"/>
              <w:rPr>
                <w:sz w:val="20"/>
              </w:rPr>
            </w:pPr>
          </w:p>
          <w:p w14:paraId="59BEAE3F" w14:textId="77777777" w:rsidR="00F21671" w:rsidRDefault="00F21671" w:rsidP="00F21671">
            <w:pPr>
              <w:rPr>
                <w:rFonts w:asciiTheme="minorHAnsi" w:hAnsiTheme="minorHAnsi"/>
                <w:sz w:val="20"/>
                <w:szCs w:val="20"/>
              </w:rPr>
            </w:pPr>
            <w:r>
              <w:rPr>
                <w:rFonts w:asciiTheme="minorHAnsi" w:hAnsiTheme="minorHAnsi"/>
                <w:sz w:val="20"/>
                <w:szCs w:val="20"/>
              </w:rPr>
              <w:t>Whilst exploring this text, the skills we will be focussed upon are…</w:t>
            </w:r>
          </w:p>
          <w:p w14:paraId="2DC42B52" w14:textId="77777777" w:rsidR="00F21671" w:rsidRDefault="00F21671" w:rsidP="00F21671">
            <w:pPr>
              <w:pStyle w:val="TableParagraph"/>
              <w:spacing w:before="24" w:line="264" w:lineRule="auto"/>
              <w:ind w:right="520"/>
              <w:rPr>
                <w:sz w:val="20"/>
              </w:rPr>
            </w:pPr>
          </w:p>
          <w:p w14:paraId="18FE8918" w14:textId="2974E18F" w:rsidR="00F21671" w:rsidRPr="00F21671" w:rsidRDefault="00F21671" w:rsidP="00F21671">
            <w:pPr>
              <w:pStyle w:val="TableParagraph"/>
              <w:numPr>
                <w:ilvl w:val="0"/>
                <w:numId w:val="21"/>
              </w:numPr>
              <w:spacing w:before="24" w:line="264" w:lineRule="auto"/>
              <w:ind w:right="520"/>
              <w:rPr>
                <w:sz w:val="20"/>
              </w:rPr>
            </w:pPr>
            <w:r w:rsidRPr="00F21671">
              <w:rPr>
                <w:sz w:val="20"/>
              </w:rPr>
              <w:t>Reading illustration</w:t>
            </w:r>
          </w:p>
          <w:p w14:paraId="77DE16BC" w14:textId="77777777" w:rsidR="00F21671" w:rsidRPr="00F21671" w:rsidRDefault="00F21671" w:rsidP="00F21671">
            <w:pPr>
              <w:pStyle w:val="TableParagraph"/>
              <w:numPr>
                <w:ilvl w:val="0"/>
                <w:numId w:val="21"/>
              </w:numPr>
              <w:spacing w:before="24" w:line="264" w:lineRule="auto"/>
              <w:ind w:right="520"/>
              <w:rPr>
                <w:sz w:val="20"/>
              </w:rPr>
            </w:pPr>
            <w:r w:rsidRPr="00F21671">
              <w:rPr>
                <w:sz w:val="20"/>
              </w:rPr>
              <w:t>Lifting meaning through performance reading Predicting</w:t>
            </w:r>
          </w:p>
          <w:p w14:paraId="1E1B3345" w14:textId="77777777" w:rsidR="00F21671" w:rsidRPr="00F21671" w:rsidRDefault="00F21671" w:rsidP="00F21671">
            <w:pPr>
              <w:pStyle w:val="TableParagraph"/>
              <w:numPr>
                <w:ilvl w:val="0"/>
                <w:numId w:val="21"/>
              </w:numPr>
              <w:spacing w:before="24" w:line="264" w:lineRule="auto"/>
              <w:ind w:right="520"/>
              <w:rPr>
                <w:sz w:val="20"/>
              </w:rPr>
            </w:pPr>
            <w:r w:rsidRPr="00F21671">
              <w:rPr>
                <w:sz w:val="20"/>
              </w:rPr>
              <w:t>Developing inference</w:t>
            </w:r>
          </w:p>
          <w:p w14:paraId="46021B0D" w14:textId="77777777" w:rsidR="00F21671" w:rsidRDefault="00F21671" w:rsidP="00F21671">
            <w:pPr>
              <w:pStyle w:val="TableParagraph"/>
              <w:numPr>
                <w:ilvl w:val="0"/>
                <w:numId w:val="21"/>
              </w:numPr>
              <w:spacing w:before="24" w:line="264" w:lineRule="auto"/>
              <w:ind w:right="520"/>
              <w:rPr>
                <w:sz w:val="20"/>
              </w:rPr>
            </w:pPr>
            <w:r w:rsidRPr="00F21671">
              <w:rPr>
                <w:sz w:val="20"/>
              </w:rPr>
              <w:t>Developing experience by making intertextual connections</w:t>
            </w:r>
          </w:p>
          <w:p w14:paraId="61CC697E" w14:textId="6D2BD7C9" w:rsidR="00677A7B" w:rsidRPr="00677A7B" w:rsidRDefault="00F21671" w:rsidP="00F21671">
            <w:pPr>
              <w:pStyle w:val="TableParagraph"/>
              <w:numPr>
                <w:ilvl w:val="0"/>
                <w:numId w:val="21"/>
              </w:numPr>
              <w:spacing w:before="24" w:line="264" w:lineRule="auto"/>
              <w:ind w:right="520"/>
              <w:rPr>
                <w:sz w:val="20"/>
              </w:rPr>
            </w:pPr>
            <w:r w:rsidRPr="00F21671">
              <w:rPr>
                <w:sz w:val="20"/>
              </w:rPr>
              <w:t>Looking at language</w:t>
            </w:r>
          </w:p>
          <w:p w14:paraId="4DAE25FB" w14:textId="77777777" w:rsidR="00F21671" w:rsidRDefault="00F21671" w:rsidP="00D534D8">
            <w:pPr>
              <w:pStyle w:val="TableParagraph"/>
              <w:spacing w:before="24" w:line="264" w:lineRule="auto"/>
              <w:ind w:right="520"/>
              <w:rPr>
                <w:rFonts w:asciiTheme="minorHAnsi" w:hAnsiTheme="minorHAnsi" w:cstheme="minorHAnsi"/>
                <w:spacing w:val="-2"/>
                <w:sz w:val="20"/>
              </w:rPr>
            </w:pPr>
          </w:p>
          <w:p w14:paraId="517AC3A5" w14:textId="01198684" w:rsidR="00285936" w:rsidRDefault="00677A7B" w:rsidP="00D534D8">
            <w:pPr>
              <w:pStyle w:val="TableParagraph"/>
              <w:spacing w:before="24" w:line="264" w:lineRule="auto"/>
              <w:ind w:right="520"/>
              <w:rPr>
                <w:spacing w:val="-2"/>
                <w:sz w:val="20"/>
              </w:rPr>
            </w:pPr>
            <w:r>
              <w:rPr>
                <w:rFonts w:asciiTheme="minorHAnsi" w:hAnsiTheme="minorHAnsi" w:cstheme="minorHAnsi"/>
                <w:spacing w:val="-2"/>
                <w:sz w:val="20"/>
              </w:rPr>
              <w:t>And our writing journey and</w:t>
            </w:r>
            <w:r w:rsidR="00D534D8">
              <w:rPr>
                <w:rFonts w:asciiTheme="minorHAnsi" w:hAnsiTheme="minorHAnsi" w:cstheme="minorHAnsi"/>
                <w:spacing w:val="-2"/>
                <w:sz w:val="20"/>
              </w:rPr>
              <w:t xml:space="preserve"> outcome will be a </w:t>
            </w:r>
            <w:r w:rsidR="00F21671">
              <w:rPr>
                <w:rFonts w:asciiTheme="minorHAnsi" w:hAnsiTheme="minorHAnsi" w:cstheme="minorHAnsi"/>
                <w:spacing w:val="-2"/>
                <w:sz w:val="20"/>
              </w:rPr>
              <w:t xml:space="preserve">Comic Book Narrative. </w:t>
            </w:r>
          </w:p>
          <w:p w14:paraId="0AD34391" w14:textId="02715948" w:rsidR="00D534D8" w:rsidRPr="00D534D8" w:rsidRDefault="00D534D8" w:rsidP="00D534D8">
            <w:pPr>
              <w:pStyle w:val="TableParagraph"/>
              <w:spacing w:before="24" w:line="264" w:lineRule="auto"/>
              <w:ind w:right="520"/>
              <w:rPr>
                <w:sz w:val="20"/>
              </w:rPr>
            </w:pPr>
          </w:p>
        </w:tc>
        <w:tc>
          <w:tcPr>
            <w:tcW w:w="5670" w:type="dxa"/>
          </w:tcPr>
          <w:p w14:paraId="6D8660D7" w14:textId="73C6C430" w:rsidR="00285936" w:rsidRDefault="00FB3645" w:rsidP="00655F22">
            <w:pPr>
              <w:rPr>
                <w:rFonts w:asciiTheme="minorHAnsi" w:hAnsiTheme="minorHAnsi"/>
                <w:sz w:val="20"/>
                <w:szCs w:val="20"/>
              </w:rPr>
            </w:pPr>
            <w:r>
              <w:rPr>
                <w:noProof/>
                <w:lang w:eastAsia="en-GB"/>
              </w:rPr>
              <w:lastRenderedPageBreak/>
              <w:drawing>
                <wp:anchor distT="0" distB="0" distL="114300" distR="114300" simplePos="0" relativeHeight="251682816" behindDoc="1" locked="0" layoutInCell="1" allowOverlap="1" wp14:anchorId="7AC5A6C8" wp14:editId="439F32AE">
                  <wp:simplePos x="0" y="0"/>
                  <wp:positionH relativeFrom="column">
                    <wp:posOffset>86995</wp:posOffset>
                  </wp:positionH>
                  <wp:positionV relativeFrom="paragraph">
                    <wp:posOffset>166370</wp:posOffset>
                  </wp:positionV>
                  <wp:extent cx="3302000" cy="2406650"/>
                  <wp:effectExtent l="0" t="0" r="0" b="0"/>
                  <wp:wrapTight wrapText="bothSides">
                    <wp:wrapPolygon edited="0">
                      <wp:start x="0" y="0"/>
                      <wp:lineTo x="0" y="21372"/>
                      <wp:lineTo x="21434" y="21372"/>
                      <wp:lineTo x="2143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02000" cy="2406650"/>
                          </a:xfrm>
                          <a:prstGeom prst="rect">
                            <a:avLst/>
                          </a:prstGeom>
                        </pic:spPr>
                      </pic:pic>
                    </a:graphicData>
                  </a:graphic>
                  <wp14:sizeRelH relativeFrom="page">
                    <wp14:pctWidth>0</wp14:pctWidth>
                  </wp14:sizeRelH>
                  <wp14:sizeRelV relativeFrom="page">
                    <wp14:pctHeight>0</wp14:pctHeight>
                  </wp14:sizeRelV>
                </wp:anchor>
              </w:drawing>
            </w:r>
          </w:p>
          <w:p w14:paraId="12CDE94F" w14:textId="14C5652A" w:rsidR="00FB3645" w:rsidRDefault="00FB3645" w:rsidP="00655F22">
            <w:pPr>
              <w:rPr>
                <w:rFonts w:asciiTheme="minorHAnsi" w:hAnsiTheme="minorHAnsi"/>
                <w:sz w:val="20"/>
                <w:szCs w:val="20"/>
              </w:rPr>
            </w:pPr>
          </w:p>
          <w:p w14:paraId="04BB3C52" w14:textId="68A841E0" w:rsidR="00FB3645" w:rsidRPr="00D534D8" w:rsidRDefault="00FB3645" w:rsidP="00655F22">
            <w:pPr>
              <w:rPr>
                <w:rFonts w:asciiTheme="minorHAnsi" w:hAnsiTheme="minorHAnsi"/>
                <w:sz w:val="20"/>
                <w:szCs w:val="20"/>
              </w:rPr>
            </w:pPr>
            <w:r>
              <w:rPr>
                <w:noProof/>
                <w:lang w:eastAsia="en-GB"/>
              </w:rPr>
              <w:lastRenderedPageBreak/>
              <w:drawing>
                <wp:anchor distT="0" distB="0" distL="114300" distR="114300" simplePos="0" relativeHeight="251681792" behindDoc="1" locked="0" layoutInCell="1" allowOverlap="1" wp14:anchorId="6555427F" wp14:editId="2EC3F2C5">
                  <wp:simplePos x="0" y="0"/>
                  <wp:positionH relativeFrom="column">
                    <wp:posOffset>163195</wp:posOffset>
                  </wp:positionH>
                  <wp:positionV relativeFrom="paragraph">
                    <wp:posOffset>113665</wp:posOffset>
                  </wp:positionV>
                  <wp:extent cx="3181350" cy="4284345"/>
                  <wp:effectExtent l="0" t="0" r="0" b="1905"/>
                  <wp:wrapTight wrapText="bothSides">
                    <wp:wrapPolygon edited="0">
                      <wp:start x="0" y="0"/>
                      <wp:lineTo x="0" y="21514"/>
                      <wp:lineTo x="21471" y="21514"/>
                      <wp:lineTo x="214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181350" cy="4284345"/>
                          </a:xfrm>
                          <a:prstGeom prst="rect">
                            <a:avLst/>
                          </a:prstGeom>
                        </pic:spPr>
                      </pic:pic>
                    </a:graphicData>
                  </a:graphic>
                  <wp14:sizeRelH relativeFrom="page">
                    <wp14:pctWidth>0</wp14:pctWidth>
                  </wp14:sizeRelH>
                  <wp14:sizeRelV relativeFrom="page">
                    <wp14:pctHeight>0</wp14:pctHeight>
                  </wp14:sizeRelV>
                </wp:anchor>
              </w:drawing>
            </w:r>
          </w:p>
        </w:tc>
      </w:tr>
      <w:tr w:rsidR="00266AAB" w14:paraId="7B79C9E3" w14:textId="77777777" w:rsidTr="00F60F97">
        <w:tc>
          <w:tcPr>
            <w:tcW w:w="10060" w:type="dxa"/>
            <w:gridSpan w:val="2"/>
            <w:shd w:val="clear" w:color="auto" w:fill="A50021"/>
          </w:tcPr>
          <w:p w14:paraId="1C3D6C8B" w14:textId="3DCCD862" w:rsidR="00266AAB" w:rsidRDefault="00266AAB" w:rsidP="00F976C7">
            <w:pPr>
              <w:jc w:val="center"/>
              <w:rPr>
                <w:rFonts w:asciiTheme="minorHAnsi" w:hAnsiTheme="minorHAnsi"/>
                <w:b/>
                <w:u w:val="single"/>
              </w:rPr>
            </w:pPr>
            <w:r>
              <w:rPr>
                <w:rFonts w:asciiTheme="minorHAnsi" w:hAnsiTheme="minorHAnsi"/>
                <w:b/>
                <w:u w:val="single"/>
              </w:rPr>
              <w:lastRenderedPageBreak/>
              <w:t>OTHER SUBJECTS</w:t>
            </w:r>
          </w:p>
        </w:tc>
      </w:tr>
      <w:tr w:rsidR="00266AAB" w14:paraId="601A3456" w14:textId="77777777" w:rsidTr="00F60F97">
        <w:tc>
          <w:tcPr>
            <w:tcW w:w="10060" w:type="dxa"/>
            <w:gridSpan w:val="2"/>
          </w:tcPr>
          <w:p w14:paraId="377A5B47" w14:textId="21DDCEFC" w:rsidR="00F70C78" w:rsidRDefault="004D1A9B" w:rsidP="00F70C78">
            <w:pPr>
              <w:rPr>
                <w:rFonts w:ascii="Symbol" w:hAnsi="Symbol" w:cs="Symbol"/>
                <w:color w:val="000000"/>
                <w:lang w:eastAsia="en-GB"/>
              </w:rPr>
            </w:pPr>
            <w:r w:rsidRPr="00E31004">
              <w:rPr>
                <w:rFonts w:asciiTheme="minorHAnsi" w:hAnsiTheme="minorHAnsi"/>
                <w:b/>
                <w:sz w:val="20"/>
                <w:szCs w:val="20"/>
                <w:u w:val="single"/>
              </w:rPr>
              <w:t>Music</w:t>
            </w:r>
            <w:r w:rsidR="009D5099" w:rsidRPr="00E31004">
              <w:rPr>
                <w:rFonts w:asciiTheme="minorHAnsi" w:hAnsiTheme="minorHAnsi"/>
                <w:b/>
                <w:sz w:val="20"/>
                <w:szCs w:val="20"/>
                <w:u w:val="single"/>
              </w:rPr>
              <w:t>:</w:t>
            </w:r>
            <w:r w:rsidR="00677A7B">
              <w:rPr>
                <w:rFonts w:asciiTheme="minorHAnsi" w:hAnsiTheme="minorHAnsi"/>
                <w:sz w:val="20"/>
                <w:szCs w:val="20"/>
              </w:rPr>
              <w:t xml:space="preserve"> </w:t>
            </w:r>
            <w:r w:rsidR="00F70C78" w:rsidRPr="00F70C78">
              <w:rPr>
                <w:rFonts w:ascii="Symbol" w:hAnsi="Symbol" w:cs="Symbol"/>
                <w:color w:val="000000"/>
                <w:lang w:eastAsia="en-GB"/>
              </w:rPr>
              <w:t></w:t>
            </w:r>
          </w:p>
          <w:p w14:paraId="0A168167" w14:textId="2522059D" w:rsidR="00F70C78" w:rsidRPr="00F70C78" w:rsidRDefault="00F70C78" w:rsidP="00F70C78">
            <w:pPr>
              <w:rPr>
                <w:rFonts w:asciiTheme="minorHAnsi" w:hAnsiTheme="minorHAnsi" w:cstheme="minorHAnsi"/>
                <w:color w:val="000000"/>
                <w:sz w:val="20"/>
                <w:szCs w:val="20"/>
                <w:lang w:eastAsia="en-GB"/>
              </w:rPr>
            </w:pPr>
            <w:r w:rsidRPr="00F70C78">
              <w:rPr>
                <w:rFonts w:asciiTheme="minorHAnsi" w:hAnsiTheme="minorHAnsi" w:cstheme="minorHAnsi"/>
                <w:color w:val="000000"/>
                <w:sz w:val="20"/>
                <w:szCs w:val="20"/>
                <w:lang w:eastAsia="en-GB"/>
              </w:rPr>
              <w:t>We will be using a range of different computer programmes to explore music, as well as recognising different</w:t>
            </w:r>
            <w:r>
              <w:rPr>
                <w:rFonts w:asciiTheme="minorHAnsi" w:hAnsiTheme="minorHAnsi" w:cstheme="minorHAnsi"/>
                <w:color w:val="000000"/>
                <w:sz w:val="20"/>
                <w:szCs w:val="20"/>
                <w:lang w:eastAsia="en-GB"/>
              </w:rPr>
              <w:t xml:space="preserve"> musical patterns and identifying sounds made by differing </w:t>
            </w:r>
            <w:r w:rsidRPr="00F70C78">
              <w:rPr>
                <w:rFonts w:asciiTheme="minorHAnsi" w:hAnsiTheme="minorHAnsi" w:cstheme="minorHAnsi"/>
                <w:color w:val="000000"/>
                <w:sz w:val="20"/>
                <w:szCs w:val="20"/>
                <w:lang w:eastAsia="en-GB"/>
              </w:rPr>
              <w:t>instruments. This term the children will learn to know that music can affect mood and emotions, identify the features of major and minor tonality and to understand and explain their own personal likes and dislikes in music, related back to the elements of music.</w:t>
            </w:r>
          </w:p>
          <w:p w14:paraId="09A80A2C" w14:textId="77777777" w:rsidR="001C32A6" w:rsidRDefault="001C32A6" w:rsidP="00266AAB">
            <w:pPr>
              <w:rPr>
                <w:rFonts w:asciiTheme="minorHAnsi" w:hAnsiTheme="minorHAnsi"/>
                <w:sz w:val="20"/>
                <w:szCs w:val="20"/>
              </w:rPr>
            </w:pPr>
          </w:p>
          <w:p w14:paraId="2E06C0E7" w14:textId="0C7632B9" w:rsidR="008C4632" w:rsidRDefault="009D5099" w:rsidP="005B6BFE">
            <w:pPr>
              <w:rPr>
                <w:rFonts w:asciiTheme="minorHAnsi" w:hAnsiTheme="minorHAnsi"/>
                <w:sz w:val="20"/>
                <w:szCs w:val="20"/>
              </w:rPr>
            </w:pPr>
            <w:r w:rsidRPr="00E31004">
              <w:rPr>
                <w:rFonts w:asciiTheme="minorHAnsi" w:hAnsiTheme="minorHAnsi"/>
                <w:b/>
                <w:sz w:val="20"/>
                <w:szCs w:val="20"/>
                <w:u w:val="single"/>
              </w:rPr>
              <w:t>Religious Education:</w:t>
            </w:r>
            <w:r w:rsidRPr="00E31004">
              <w:rPr>
                <w:rFonts w:asciiTheme="minorHAnsi" w:hAnsiTheme="minorHAnsi"/>
                <w:sz w:val="20"/>
                <w:szCs w:val="20"/>
              </w:rPr>
              <w:t xml:space="preserve"> </w:t>
            </w:r>
            <w:r w:rsidR="00AF7404" w:rsidRPr="00E31004">
              <w:rPr>
                <w:rFonts w:asciiTheme="minorHAnsi" w:hAnsiTheme="minorHAnsi"/>
                <w:sz w:val="20"/>
                <w:szCs w:val="20"/>
              </w:rPr>
              <w:t>Within Religious Edu</w:t>
            </w:r>
            <w:r w:rsidR="008C4632">
              <w:rPr>
                <w:rFonts w:asciiTheme="minorHAnsi" w:hAnsiTheme="minorHAnsi"/>
                <w:sz w:val="20"/>
                <w:szCs w:val="20"/>
              </w:rPr>
              <w:t xml:space="preserve">cation we will be exploring the </w:t>
            </w:r>
            <w:r w:rsidR="008C4632" w:rsidRPr="008C4632">
              <w:rPr>
                <w:rFonts w:asciiTheme="minorHAnsi" w:hAnsiTheme="minorHAnsi"/>
                <w:sz w:val="20"/>
                <w:szCs w:val="20"/>
              </w:rPr>
              <w:t>Understanding Christianity</w:t>
            </w:r>
            <w:r w:rsidR="008C4632">
              <w:rPr>
                <w:rFonts w:asciiTheme="minorHAnsi" w:hAnsiTheme="minorHAnsi"/>
                <w:sz w:val="20"/>
                <w:szCs w:val="20"/>
              </w:rPr>
              <w:t xml:space="preserve">: </w:t>
            </w:r>
            <w:r w:rsidR="008C4632" w:rsidRPr="008C4632">
              <w:rPr>
                <w:rFonts w:asciiTheme="minorHAnsi" w:hAnsiTheme="minorHAnsi"/>
                <w:sz w:val="20"/>
                <w:szCs w:val="20"/>
              </w:rPr>
              <w:t>Salvation</w:t>
            </w:r>
            <w:r w:rsidR="008C4632">
              <w:rPr>
                <w:rFonts w:asciiTheme="minorHAnsi" w:hAnsiTheme="minorHAnsi"/>
                <w:sz w:val="20"/>
                <w:szCs w:val="20"/>
              </w:rPr>
              <w:t xml:space="preserve"> unit. </w:t>
            </w:r>
          </w:p>
          <w:p w14:paraId="35FDBD16" w14:textId="5D9A09B8" w:rsidR="00FF1CE1" w:rsidRDefault="005B6BFE" w:rsidP="005B6BFE">
            <w:pPr>
              <w:rPr>
                <w:rFonts w:asciiTheme="minorHAnsi" w:hAnsiTheme="minorHAnsi" w:cstheme="minorHAnsi"/>
                <w:sz w:val="20"/>
                <w:szCs w:val="20"/>
              </w:rPr>
            </w:pPr>
            <w:r>
              <w:rPr>
                <w:rFonts w:asciiTheme="minorHAnsi" w:hAnsiTheme="minorHAnsi" w:cstheme="minorHAnsi"/>
                <w:sz w:val="20"/>
                <w:szCs w:val="20"/>
              </w:rPr>
              <w:t xml:space="preserve">Throughout this unit the discussions and lessons will help </w:t>
            </w:r>
            <w:r w:rsidRPr="005B6BFE">
              <w:rPr>
                <w:rFonts w:asciiTheme="minorHAnsi" w:hAnsiTheme="minorHAnsi" w:cstheme="minorHAnsi"/>
                <w:sz w:val="20"/>
                <w:szCs w:val="20"/>
              </w:rPr>
              <w:t xml:space="preserve">to enable pupils to </w:t>
            </w:r>
            <w:r w:rsidR="001C32A6">
              <w:rPr>
                <w:rFonts w:asciiTheme="minorHAnsi" w:hAnsiTheme="minorHAnsi" w:cstheme="minorHAnsi"/>
                <w:sz w:val="20"/>
                <w:szCs w:val="20"/>
              </w:rPr>
              <w:t>k</w:t>
            </w:r>
            <w:r w:rsidR="008C4632">
              <w:rPr>
                <w:rFonts w:asciiTheme="minorHAnsi" w:hAnsiTheme="minorHAnsi" w:cstheme="minorHAnsi"/>
                <w:sz w:val="20"/>
                <w:szCs w:val="20"/>
              </w:rPr>
              <w:t>now about and understand Christianity</w:t>
            </w:r>
            <w:r>
              <w:rPr>
                <w:rFonts w:asciiTheme="minorHAnsi" w:hAnsiTheme="minorHAnsi" w:cstheme="minorHAnsi"/>
                <w:sz w:val="20"/>
                <w:szCs w:val="20"/>
              </w:rPr>
              <w:t xml:space="preserve"> as a living world faith. We will be</w:t>
            </w:r>
            <w:r w:rsidRPr="005B6BFE">
              <w:rPr>
                <w:rFonts w:asciiTheme="minorHAnsi" w:hAnsiTheme="minorHAnsi" w:cstheme="minorHAnsi"/>
                <w:sz w:val="20"/>
                <w:szCs w:val="20"/>
              </w:rPr>
              <w:t xml:space="preserve"> explorin</w:t>
            </w:r>
            <w:r>
              <w:rPr>
                <w:rFonts w:asciiTheme="minorHAnsi" w:hAnsiTheme="minorHAnsi" w:cstheme="minorHAnsi"/>
                <w:sz w:val="20"/>
                <w:szCs w:val="20"/>
              </w:rPr>
              <w:t>g core theological concepts which</w:t>
            </w:r>
            <w:r w:rsidRPr="005B6BFE">
              <w:rPr>
                <w:rFonts w:asciiTheme="minorHAnsi" w:hAnsiTheme="minorHAnsi" w:cstheme="minorHAnsi"/>
                <w:sz w:val="20"/>
                <w:szCs w:val="20"/>
              </w:rPr>
              <w:t xml:space="preserve"> enable</w:t>
            </w:r>
            <w:r>
              <w:rPr>
                <w:rFonts w:asciiTheme="minorHAnsi" w:hAnsiTheme="minorHAnsi" w:cstheme="minorHAnsi"/>
                <w:sz w:val="20"/>
                <w:szCs w:val="20"/>
              </w:rPr>
              <w:t>s</w:t>
            </w:r>
            <w:r w:rsidRPr="005B6BFE">
              <w:rPr>
                <w:rFonts w:asciiTheme="minorHAnsi" w:hAnsiTheme="minorHAnsi" w:cstheme="minorHAnsi"/>
                <w:sz w:val="20"/>
                <w:szCs w:val="20"/>
              </w:rPr>
              <w:t xml:space="preserve"> pupils to develop knowledge and sk</w:t>
            </w:r>
            <w:r w:rsidR="001C32A6">
              <w:rPr>
                <w:rFonts w:asciiTheme="minorHAnsi" w:hAnsiTheme="minorHAnsi" w:cstheme="minorHAnsi"/>
                <w:sz w:val="20"/>
                <w:szCs w:val="20"/>
              </w:rPr>
              <w:t xml:space="preserve">ills in making sense of </w:t>
            </w:r>
            <w:r w:rsidR="008C4632">
              <w:rPr>
                <w:rFonts w:asciiTheme="minorHAnsi" w:hAnsiTheme="minorHAnsi" w:cstheme="minorHAnsi"/>
                <w:sz w:val="20"/>
                <w:szCs w:val="20"/>
              </w:rPr>
              <w:t>Christian</w:t>
            </w:r>
            <w:r w:rsidRPr="005B6BFE">
              <w:rPr>
                <w:rFonts w:asciiTheme="minorHAnsi" w:hAnsiTheme="minorHAnsi" w:cstheme="minorHAnsi"/>
                <w:sz w:val="20"/>
                <w:szCs w:val="20"/>
              </w:rPr>
              <w:t xml:space="preserve"> texts and understanding their impac</w:t>
            </w:r>
            <w:r w:rsidR="008C4632">
              <w:rPr>
                <w:rFonts w:asciiTheme="minorHAnsi" w:hAnsiTheme="minorHAnsi" w:cstheme="minorHAnsi"/>
                <w:sz w:val="20"/>
                <w:szCs w:val="20"/>
              </w:rPr>
              <w:t>t in the lives of Christian</w:t>
            </w:r>
            <w:r w:rsidR="0051005C">
              <w:rPr>
                <w:rFonts w:asciiTheme="minorHAnsi" w:hAnsiTheme="minorHAnsi" w:cstheme="minorHAnsi"/>
                <w:sz w:val="20"/>
                <w:szCs w:val="20"/>
              </w:rPr>
              <w:t xml:space="preserve"> people</w:t>
            </w:r>
            <w:r>
              <w:rPr>
                <w:rFonts w:asciiTheme="minorHAnsi" w:hAnsiTheme="minorHAnsi" w:cstheme="minorHAnsi"/>
                <w:sz w:val="20"/>
                <w:szCs w:val="20"/>
              </w:rPr>
              <w:t xml:space="preserve">. It will also aid and </w:t>
            </w:r>
            <w:r w:rsidRPr="005B6BFE">
              <w:rPr>
                <w:rFonts w:asciiTheme="minorHAnsi" w:hAnsiTheme="minorHAnsi" w:cstheme="minorHAnsi"/>
                <w:sz w:val="20"/>
                <w:szCs w:val="20"/>
              </w:rPr>
              <w:t>develop pupils’ abilities to connect, critically reflect upon, evaluate and apply their learning to their own growing unders</w:t>
            </w:r>
            <w:r w:rsidR="00FF1CE1">
              <w:rPr>
                <w:rFonts w:asciiTheme="minorHAnsi" w:hAnsiTheme="minorHAnsi" w:cstheme="minorHAnsi"/>
                <w:sz w:val="20"/>
                <w:szCs w:val="20"/>
              </w:rPr>
              <w:t xml:space="preserve">tanding of religion and belief </w:t>
            </w:r>
            <w:r w:rsidRPr="005B6BFE">
              <w:rPr>
                <w:rFonts w:asciiTheme="minorHAnsi" w:hAnsiTheme="minorHAnsi" w:cstheme="minorHAnsi"/>
                <w:sz w:val="20"/>
                <w:szCs w:val="20"/>
              </w:rPr>
              <w:t>of themselves,</w:t>
            </w:r>
            <w:r w:rsidR="00FF1CE1">
              <w:rPr>
                <w:rFonts w:asciiTheme="minorHAnsi" w:hAnsiTheme="minorHAnsi" w:cstheme="minorHAnsi"/>
                <w:sz w:val="20"/>
                <w:szCs w:val="20"/>
              </w:rPr>
              <w:t xml:space="preserve"> the world and human experience.</w:t>
            </w:r>
            <w:r w:rsidR="008C4632">
              <w:rPr>
                <w:rFonts w:asciiTheme="minorHAnsi" w:hAnsiTheme="minorHAnsi" w:cstheme="minorHAnsi"/>
                <w:sz w:val="20"/>
                <w:szCs w:val="20"/>
              </w:rPr>
              <w:t xml:space="preserve"> </w:t>
            </w:r>
            <w:r w:rsidR="008C4632" w:rsidRPr="008C4632">
              <w:rPr>
                <w:rFonts w:asciiTheme="minorHAnsi" w:hAnsiTheme="minorHAnsi" w:cstheme="minorHAnsi"/>
                <w:sz w:val="20"/>
                <w:szCs w:val="20"/>
              </w:rPr>
              <w:t>Salvation means being saved from sin, and Christians believe that salvation is essential to have a relationship with God while on earth, and to have eternal life with God in heaven after death.</w:t>
            </w:r>
          </w:p>
          <w:p w14:paraId="587A04E7" w14:textId="77777777" w:rsidR="008C4632" w:rsidRDefault="008C4632" w:rsidP="008C4632">
            <w:pPr>
              <w:textAlignment w:val="baseline"/>
              <w:rPr>
                <w:rFonts w:asciiTheme="minorHAnsi" w:hAnsiTheme="minorHAnsi" w:cstheme="minorHAnsi"/>
                <w:sz w:val="20"/>
                <w:szCs w:val="20"/>
              </w:rPr>
            </w:pPr>
          </w:p>
          <w:p w14:paraId="51F0355F" w14:textId="02858CDF" w:rsidR="00C310BB" w:rsidRPr="00C310BB" w:rsidRDefault="005B6BFE" w:rsidP="008C4632">
            <w:pPr>
              <w:textAlignment w:val="baseline"/>
              <w:rPr>
                <w:rFonts w:asciiTheme="minorHAnsi" w:hAnsiTheme="minorHAnsi" w:cstheme="minorHAnsi"/>
                <w:color w:val="555555"/>
                <w:sz w:val="20"/>
                <w:szCs w:val="20"/>
                <w:lang w:eastAsia="en-GB"/>
              </w:rPr>
            </w:pPr>
            <w:r w:rsidRPr="005B6BFE">
              <w:rPr>
                <w:rFonts w:asciiTheme="minorHAnsi" w:hAnsiTheme="minorHAnsi" w:cstheme="minorHAnsi"/>
                <w:b/>
                <w:sz w:val="20"/>
                <w:szCs w:val="20"/>
                <w:u w:val="single"/>
              </w:rPr>
              <w:t>P4C:</w:t>
            </w:r>
            <w:r w:rsidRPr="005B6BFE">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00C310BB">
              <w:rPr>
                <w:rFonts w:asciiTheme="minorHAnsi" w:hAnsiTheme="minorHAnsi" w:cstheme="minorHAnsi"/>
                <w:sz w:val="20"/>
                <w:szCs w:val="20"/>
              </w:rPr>
              <w:t xml:space="preserve">We will be carrying out P4C sessions once a week, to ensure that the children are able to explore different viewpoints and can exercise their enquiry skills. I have included an overview of what Philosophy for Children is, so that you can view the benefits. </w:t>
            </w:r>
          </w:p>
          <w:p w14:paraId="3EF0DBBD" w14:textId="5F7194F4" w:rsidR="005B6BFE" w:rsidRPr="001C32A6" w:rsidRDefault="005B6BFE" w:rsidP="001C32A6">
            <w:pPr>
              <w:numPr>
                <w:ilvl w:val="0"/>
                <w:numId w:val="7"/>
              </w:numPr>
              <w:ind w:left="0"/>
              <w:textAlignment w:val="baseline"/>
              <w:rPr>
                <w:rFonts w:asciiTheme="minorHAnsi" w:hAnsiTheme="minorHAnsi" w:cstheme="minorHAnsi"/>
                <w:color w:val="555555"/>
                <w:sz w:val="20"/>
                <w:szCs w:val="20"/>
                <w:lang w:eastAsia="en-GB"/>
              </w:rPr>
            </w:pPr>
            <w:r w:rsidRPr="001C32A6">
              <w:rPr>
                <w:rFonts w:asciiTheme="minorHAnsi" w:hAnsiTheme="minorHAnsi" w:cstheme="minorHAnsi"/>
                <w:color w:val="000000" w:themeColor="text1"/>
                <w:sz w:val="20"/>
                <w:szCs w:val="20"/>
              </w:rPr>
              <w:t>An enquiry based approach to open up children’s learning through the exploration of ideas.</w:t>
            </w:r>
          </w:p>
          <w:p w14:paraId="2E0CCAD3" w14:textId="17448360" w:rsidR="005B6BFE" w:rsidRPr="001B11C3" w:rsidRDefault="001B11C3" w:rsidP="001B11C3">
            <w:pPr>
              <w:numPr>
                <w:ilvl w:val="0"/>
                <w:numId w:val="7"/>
              </w:numPr>
              <w:ind w:left="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It g</w:t>
            </w:r>
            <w:r w:rsidR="005B6BFE" w:rsidRPr="00C310BB">
              <w:rPr>
                <w:rFonts w:asciiTheme="minorHAnsi" w:hAnsiTheme="minorHAnsi" w:cstheme="minorHAnsi"/>
                <w:color w:val="000000" w:themeColor="text1"/>
                <w:sz w:val="20"/>
                <w:szCs w:val="20"/>
              </w:rPr>
              <w:t>ives children the possibility of seeing that their ideas have value, and that others have different ideas that have value too.</w:t>
            </w:r>
            <w:r>
              <w:rPr>
                <w:rFonts w:asciiTheme="minorHAnsi" w:hAnsiTheme="minorHAnsi" w:cstheme="minorHAnsi"/>
                <w:color w:val="000000" w:themeColor="text1"/>
                <w:sz w:val="20"/>
                <w:szCs w:val="20"/>
              </w:rPr>
              <w:t xml:space="preserve"> T</w:t>
            </w:r>
            <w:r w:rsidR="005B6BFE" w:rsidRPr="001B11C3">
              <w:rPr>
                <w:rFonts w:asciiTheme="minorHAnsi" w:hAnsiTheme="minorHAnsi" w:cstheme="minorHAnsi"/>
                <w:color w:val="000000" w:themeColor="text1"/>
                <w:sz w:val="20"/>
                <w:szCs w:val="20"/>
              </w:rPr>
              <w:t>hey realise that they don’t always have to be right.</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They have the confidence to ask questions and learn through discussion.</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All learners (including teachers) have opportunities to genuinely enquire.</w:t>
            </w:r>
          </w:p>
          <w:p w14:paraId="0893529C" w14:textId="0629D725" w:rsidR="00D534D8" w:rsidRDefault="005B6BFE" w:rsidP="001B11C3">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 chance to speak and be heard without fear of getting an answer wrong.</w:t>
            </w:r>
            <w:r w:rsidR="001B11C3">
              <w:rPr>
                <w:rFonts w:asciiTheme="minorHAnsi" w:hAnsiTheme="minorHAnsi" w:cstheme="minorHAnsi"/>
                <w:color w:val="000000" w:themeColor="text1"/>
                <w:sz w:val="20"/>
                <w:szCs w:val="20"/>
              </w:rPr>
              <w:t xml:space="preserve"> </w:t>
            </w:r>
            <w:r w:rsidRPr="001B11C3">
              <w:rPr>
                <w:rFonts w:asciiTheme="minorHAnsi" w:hAnsiTheme="minorHAnsi" w:cstheme="minorHAnsi"/>
                <w:color w:val="000000" w:themeColor="text1"/>
                <w:sz w:val="20"/>
                <w:szCs w:val="20"/>
              </w:rPr>
              <w:t>Intelligence</w:t>
            </w:r>
            <w:r w:rsidR="001B11C3">
              <w:rPr>
                <w:rFonts w:asciiTheme="minorHAnsi" w:hAnsiTheme="minorHAnsi" w:cstheme="minorHAnsi"/>
                <w:color w:val="000000" w:themeColor="text1"/>
                <w:sz w:val="20"/>
                <w:szCs w:val="20"/>
              </w:rPr>
              <w:t xml:space="preserve"> and curiosity</w:t>
            </w:r>
            <w:r w:rsidRPr="001B11C3">
              <w:rPr>
                <w:rFonts w:asciiTheme="minorHAnsi" w:hAnsiTheme="minorHAnsi" w:cstheme="minorHAnsi"/>
                <w:color w:val="000000" w:themeColor="text1"/>
                <w:sz w:val="20"/>
                <w:szCs w:val="20"/>
              </w:rPr>
              <w:t xml:space="preserve"> grows.</w:t>
            </w:r>
          </w:p>
          <w:p w14:paraId="1F058FB5" w14:textId="77777777" w:rsidR="008C4632" w:rsidRPr="008C4632" w:rsidRDefault="008C4632" w:rsidP="008C4632">
            <w:pPr>
              <w:textAlignment w:val="baseline"/>
              <w:rPr>
                <w:rFonts w:asciiTheme="minorHAnsi" w:hAnsiTheme="minorHAnsi" w:cstheme="minorHAnsi"/>
                <w:b/>
                <w:color w:val="000000" w:themeColor="text1"/>
                <w:sz w:val="20"/>
                <w:szCs w:val="20"/>
                <w:u w:val="single"/>
              </w:rPr>
            </w:pPr>
          </w:p>
          <w:p w14:paraId="100717D4" w14:textId="715C8A12" w:rsidR="008C4632" w:rsidRPr="001B11C3" w:rsidRDefault="008C4632" w:rsidP="008C4632">
            <w:pPr>
              <w:textAlignment w:val="baseline"/>
              <w:rPr>
                <w:rFonts w:asciiTheme="minorHAnsi" w:hAnsiTheme="minorHAnsi" w:cstheme="minorHAnsi"/>
                <w:color w:val="000000" w:themeColor="text1"/>
                <w:sz w:val="20"/>
                <w:szCs w:val="20"/>
              </w:rPr>
            </w:pPr>
          </w:p>
          <w:p w14:paraId="64118BFD" w14:textId="701A21CA" w:rsidR="001C32A6" w:rsidRDefault="008C4632" w:rsidP="008C4632">
            <w:pPr>
              <w:textAlignment w:val="baseline"/>
              <w:rPr>
                <w:rFonts w:asciiTheme="minorHAnsi" w:hAnsiTheme="minorHAnsi" w:cstheme="minorHAnsi"/>
                <w:b/>
                <w:color w:val="000000" w:themeColor="text1"/>
                <w:sz w:val="20"/>
                <w:szCs w:val="20"/>
                <w:u w:val="single"/>
              </w:rPr>
            </w:pPr>
            <w:r w:rsidRPr="008C4632">
              <w:rPr>
                <w:rFonts w:asciiTheme="minorHAnsi" w:hAnsiTheme="minorHAnsi" w:cstheme="minorHAnsi"/>
                <w:b/>
                <w:color w:val="000000" w:themeColor="text1"/>
                <w:sz w:val="20"/>
                <w:szCs w:val="20"/>
                <w:u w:val="single"/>
              </w:rPr>
              <w:lastRenderedPageBreak/>
              <w:t>MFL – French</w:t>
            </w:r>
          </w:p>
          <w:p w14:paraId="7ABB04AD" w14:textId="39C0A2CC" w:rsidR="008C4632" w:rsidRDefault="008C4632" w:rsidP="008C4632">
            <w:pPr>
              <w:textAlignment w:val="baseline"/>
              <w:rPr>
                <w:rFonts w:asciiTheme="minorHAnsi" w:hAnsiTheme="minorHAnsi" w:cstheme="minorHAnsi"/>
                <w:b/>
                <w:color w:val="000000" w:themeColor="text1"/>
                <w:sz w:val="20"/>
                <w:szCs w:val="20"/>
                <w:u w:val="single"/>
              </w:rPr>
            </w:pPr>
          </w:p>
          <w:p w14:paraId="41532184" w14:textId="2E322D60" w:rsidR="008C4632" w:rsidRDefault="008C4632" w:rsidP="008C4632">
            <w:pPr>
              <w:textAlignment w:val="baseline"/>
              <w:rPr>
                <w:rFonts w:asciiTheme="minorHAnsi" w:hAnsiTheme="minorHAnsi" w:cstheme="minorHAnsi"/>
                <w:b/>
                <w:color w:val="000000" w:themeColor="text1"/>
                <w:sz w:val="20"/>
                <w:szCs w:val="20"/>
                <w:u w:val="single"/>
              </w:rPr>
            </w:pPr>
            <w:r>
              <w:rPr>
                <w:noProof/>
                <w:lang w:eastAsia="en-GB"/>
              </w:rPr>
              <w:drawing>
                <wp:anchor distT="0" distB="0" distL="114300" distR="114300" simplePos="0" relativeHeight="251683840" behindDoc="1" locked="0" layoutInCell="1" allowOverlap="1" wp14:anchorId="6A6925A7" wp14:editId="3D56112E">
                  <wp:simplePos x="0" y="0"/>
                  <wp:positionH relativeFrom="column">
                    <wp:posOffset>-14605</wp:posOffset>
                  </wp:positionH>
                  <wp:positionV relativeFrom="paragraph">
                    <wp:posOffset>58420</wp:posOffset>
                  </wp:positionV>
                  <wp:extent cx="838835" cy="546100"/>
                  <wp:effectExtent l="0" t="0" r="0" b="6350"/>
                  <wp:wrapTight wrapText="bothSides">
                    <wp:wrapPolygon edited="0">
                      <wp:start x="0" y="0"/>
                      <wp:lineTo x="0" y="21098"/>
                      <wp:lineTo x="21093" y="21098"/>
                      <wp:lineTo x="2109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838835" cy="546100"/>
                          </a:xfrm>
                          <a:prstGeom prst="rect">
                            <a:avLst/>
                          </a:prstGeom>
                        </pic:spPr>
                      </pic:pic>
                    </a:graphicData>
                  </a:graphic>
                  <wp14:sizeRelH relativeFrom="page">
                    <wp14:pctWidth>0</wp14:pctWidth>
                  </wp14:sizeRelH>
                  <wp14:sizeRelV relativeFrom="page">
                    <wp14:pctHeight>0</wp14:pctHeight>
                  </wp14:sizeRelV>
                </wp:anchor>
              </w:drawing>
            </w:r>
          </w:p>
          <w:p w14:paraId="1543124B" w14:textId="13503E0F" w:rsidR="008C4632" w:rsidRPr="008C4632" w:rsidRDefault="008C4632" w:rsidP="008C4632">
            <w:pPr>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Each day after lunch we will practising counting from zero to twenty and beyond in French and also learning key phrases through a range of different songs, as well as recalling the days of the week and identifying different animals, fruit and food items in French. </w:t>
            </w:r>
          </w:p>
          <w:p w14:paraId="3A1F5C06" w14:textId="2D39962D" w:rsidR="008C4632" w:rsidRPr="008C4632" w:rsidRDefault="008C4632" w:rsidP="008C4632">
            <w:pPr>
              <w:textAlignment w:val="baseline"/>
              <w:rPr>
                <w:rFonts w:asciiTheme="minorHAnsi" w:hAnsiTheme="minorHAnsi" w:cstheme="minorHAnsi"/>
                <w:b/>
                <w:color w:val="000000" w:themeColor="text1"/>
                <w:sz w:val="20"/>
                <w:szCs w:val="20"/>
                <w:u w:val="single"/>
              </w:rPr>
            </w:pPr>
          </w:p>
        </w:tc>
      </w:tr>
      <w:tr w:rsidR="00266AAB" w14:paraId="5E23B7A9" w14:textId="77777777" w:rsidTr="00F60F97">
        <w:tc>
          <w:tcPr>
            <w:tcW w:w="10060" w:type="dxa"/>
            <w:gridSpan w:val="2"/>
            <w:shd w:val="clear" w:color="auto" w:fill="A50021"/>
          </w:tcPr>
          <w:p w14:paraId="68569F22" w14:textId="4DBBB53B"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14:paraId="0ABDB5F5" w14:textId="77777777" w:rsidTr="00F60F97">
        <w:tc>
          <w:tcPr>
            <w:tcW w:w="10060" w:type="dxa"/>
            <w:gridSpan w:val="2"/>
            <w:shd w:val="clear" w:color="auto" w:fill="FFFFFF" w:themeFill="background1"/>
          </w:tcPr>
          <w:p w14:paraId="0D0C2E31" w14:textId="77777777" w:rsidR="001B11C3" w:rsidRDefault="001B11C3" w:rsidP="00AF7404">
            <w:pPr>
              <w:rPr>
                <w:rFonts w:asciiTheme="minorHAnsi" w:hAnsiTheme="minorHAnsi"/>
                <w:i/>
                <w:sz w:val="20"/>
                <w:szCs w:val="20"/>
              </w:rPr>
            </w:pPr>
          </w:p>
          <w:p w14:paraId="1B49C635" w14:textId="58E539D4" w:rsidR="00AF7404" w:rsidRPr="00E31004" w:rsidRDefault="00702E5A" w:rsidP="00AF7404">
            <w:pPr>
              <w:rPr>
                <w:rFonts w:asciiTheme="minorHAnsi" w:hAnsiTheme="minorHAnsi"/>
                <w:i/>
                <w:sz w:val="20"/>
                <w:szCs w:val="20"/>
              </w:rPr>
            </w:pPr>
            <w:r w:rsidRPr="00E31004">
              <w:rPr>
                <w:rFonts w:asciiTheme="minorHAnsi" w:hAnsiTheme="minorHAnsi"/>
                <w:i/>
                <w:sz w:val="20"/>
                <w:szCs w:val="20"/>
              </w:rPr>
              <w:t>Home learning is set each Friday and the children have the overview of the spelling and times table activities in their home learning folders.</w:t>
            </w:r>
            <w:r w:rsidR="00AF7404" w:rsidRPr="00E31004">
              <w:rPr>
                <w:rFonts w:asciiTheme="minorHAnsi" w:hAnsiTheme="minorHAnsi"/>
                <w:i/>
                <w:sz w:val="20"/>
                <w:szCs w:val="20"/>
              </w:rPr>
              <w:t xml:space="preserve"> Spellings should be practised in the little blue spelling book and the times tables are to be written out in the orange book. </w:t>
            </w:r>
            <w:r w:rsidR="00DF7082">
              <w:rPr>
                <w:rFonts w:asciiTheme="minorHAnsi" w:hAnsiTheme="minorHAnsi"/>
                <w:i/>
                <w:sz w:val="20"/>
                <w:szCs w:val="20"/>
              </w:rPr>
              <w:t>The children have the opportunity to win a Golden Ticket, which is 5 t</w:t>
            </w:r>
            <w:r w:rsidR="001C2959">
              <w:rPr>
                <w:rFonts w:asciiTheme="minorHAnsi" w:hAnsiTheme="minorHAnsi"/>
                <w:i/>
                <w:sz w:val="20"/>
                <w:szCs w:val="20"/>
              </w:rPr>
              <w:t>eam points towar</w:t>
            </w:r>
            <w:r w:rsidR="00EA7D65">
              <w:rPr>
                <w:rFonts w:asciiTheme="minorHAnsi" w:hAnsiTheme="minorHAnsi"/>
                <w:i/>
                <w:sz w:val="20"/>
                <w:szCs w:val="20"/>
              </w:rPr>
              <w:t>ds their team score. There are five</w:t>
            </w:r>
            <w:r w:rsidR="001C2959">
              <w:rPr>
                <w:rFonts w:asciiTheme="minorHAnsi" w:hAnsiTheme="minorHAnsi"/>
                <w:i/>
                <w:sz w:val="20"/>
                <w:szCs w:val="20"/>
              </w:rPr>
              <w:t xml:space="preserve"> Golden Tickets up for grabs each Friday. </w:t>
            </w:r>
          </w:p>
          <w:p w14:paraId="7845A3BC" w14:textId="77777777" w:rsidR="00AF7404" w:rsidRPr="00E31004" w:rsidRDefault="00AF7404" w:rsidP="00702E5A">
            <w:pPr>
              <w:rPr>
                <w:rFonts w:asciiTheme="minorHAnsi" w:hAnsiTheme="minorHAnsi"/>
                <w:i/>
                <w:sz w:val="20"/>
                <w:szCs w:val="20"/>
              </w:rPr>
            </w:pPr>
          </w:p>
          <w:p w14:paraId="28D9526A" w14:textId="5DFC3F2B" w:rsidR="00DF7082" w:rsidRPr="00C63E86" w:rsidRDefault="00702E5A" w:rsidP="00266AAB">
            <w:pPr>
              <w:rPr>
                <w:rFonts w:asciiTheme="minorHAnsi" w:hAnsiTheme="minorHAnsi"/>
                <w:i/>
              </w:rPr>
            </w:pPr>
            <w:r w:rsidRPr="00E31004">
              <w:rPr>
                <w:rFonts w:asciiTheme="minorHAnsi" w:hAnsiTheme="minorHAnsi"/>
                <w:i/>
                <w:sz w:val="20"/>
                <w:szCs w:val="20"/>
              </w:rPr>
              <w:t>It is important that the children hand their home learning in either on or before Wednesday. Every other week is topic learning and so this will also be shown on your home learning overview</w:t>
            </w:r>
            <w:r w:rsidR="00DF7082">
              <w:rPr>
                <w:rFonts w:asciiTheme="minorHAnsi" w:hAnsiTheme="minorHAnsi"/>
                <w:i/>
                <w:sz w:val="20"/>
                <w:szCs w:val="20"/>
              </w:rPr>
              <w:t>- linked to ‘Law and Order</w:t>
            </w:r>
            <w:r w:rsidR="00506202" w:rsidRPr="00E31004">
              <w:rPr>
                <w:rFonts w:asciiTheme="minorHAnsi" w:hAnsiTheme="minorHAnsi"/>
                <w:i/>
                <w:sz w:val="20"/>
                <w:szCs w:val="20"/>
              </w:rPr>
              <w:t>.’</w:t>
            </w:r>
            <w:r w:rsidRPr="00E31004">
              <w:rPr>
                <w:rFonts w:asciiTheme="minorHAnsi" w:hAnsiTheme="minorHAnsi"/>
                <w:i/>
                <w:sz w:val="20"/>
                <w:szCs w:val="20"/>
              </w:rPr>
              <w:t xml:space="preserve"> We check the reading records each Friday (to see how many times each child has read that week) and so it’s important that each time your child reads, that they write down where they have read up to. We are encouraging independence by asking them t</w:t>
            </w:r>
            <w:r w:rsidR="00C63E86">
              <w:rPr>
                <w:rFonts w:asciiTheme="minorHAnsi" w:hAnsiTheme="minorHAnsi"/>
                <w:i/>
                <w:sz w:val="20"/>
                <w:szCs w:val="20"/>
              </w:rPr>
              <w:t xml:space="preserve">o record this themselves. The children’s </w:t>
            </w:r>
            <w:r w:rsidRPr="00E31004">
              <w:rPr>
                <w:rFonts w:asciiTheme="minorHAnsi" w:hAnsiTheme="minorHAnsi"/>
                <w:i/>
                <w:sz w:val="20"/>
                <w:szCs w:val="20"/>
              </w:rPr>
              <w:t>reading records should be in, each day</w:t>
            </w:r>
            <w:r w:rsidR="00F70C78">
              <w:rPr>
                <w:rFonts w:asciiTheme="minorHAnsi" w:hAnsiTheme="minorHAnsi"/>
                <w:i/>
                <w:sz w:val="20"/>
                <w:szCs w:val="20"/>
              </w:rPr>
              <w:t>. We have reading sessions each</w:t>
            </w:r>
            <w:r w:rsidRPr="00E31004">
              <w:rPr>
                <w:rFonts w:asciiTheme="minorHAnsi" w:hAnsiTheme="minorHAnsi"/>
                <w:i/>
                <w:sz w:val="20"/>
                <w:szCs w:val="20"/>
              </w:rPr>
              <w:t xml:space="preserve"> day after lunch.</w:t>
            </w:r>
            <w:r>
              <w:rPr>
                <w:rFonts w:asciiTheme="minorHAnsi" w:hAnsiTheme="minorHAnsi"/>
                <w:i/>
              </w:rPr>
              <w:t xml:space="preserve"> </w:t>
            </w:r>
            <w:r w:rsidR="00DF7082">
              <w:rPr>
                <w:rFonts w:asciiTheme="minorHAnsi" w:hAnsiTheme="minorHAnsi"/>
                <w:i/>
                <w:sz w:val="20"/>
                <w:szCs w:val="20"/>
              </w:rPr>
              <w:t>The children also have the opportunity to read online books and answer questions about understanding, throughout the week at school, as well as at home. This is through our</w:t>
            </w:r>
            <w:r w:rsidR="00EA7D65">
              <w:rPr>
                <w:rFonts w:asciiTheme="minorHAnsi" w:hAnsiTheme="minorHAnsi"/>
                <w:i/>
                <w:sz w:val="20"/>
                <w:szCs w:val="20"/>
              </w:rPr>
              <w:t xml:space="preserve"> online Oxford Reading Scheme interactive resource. Your child has their username and password in their reading records. </w:t>
            </w:r>
          </w:p>
          <w:p w14:paraId="28382476" w14:textId="0CDB8A6D" w:rsidR="00C94570" w:rsidRDefault="00C94570" w:rsidP="00266AAB">
            <w:pPr>
              <w:rPr>
                <w:rFonts w:asciiTheme="minorHAnsi" w:hAnsiTheme="minorHAnsi"/>
                <w:i/>
                <w:sz w:val="20"/>
                <w:szCs w:val="20"/>
              </w:rPr>
            </w:pPr>
          </w:p>
          <w:p w14:paraId="22A76440" w14:textId="549C98FF" w:rsidR="007B42E1" w:rsidRPr="00C63E86" w:rsidRDefault="00C94570" w:rsidP="00266AAB">
            <w:pPr>
              <w:rPr>
                <w:rFonts w:asciiTheme="minorHAnsi" w:hAnsiTheme="minorHAnsi"/>
                <w:i/>
                <w:sz w:val="20"/>
                <w:szCs w:val="20"/>
              </w:rPr>
            </w:pPr>
            <w:r>
              <w:rPr>
                <w:rFonts w:asciiTheme="minorHAnsi" w:hAnsiTheme="minorHAnsi"/>
                <w:i/>
                <w:sz w:val="20"/>
                <w:szCs w:val="20"/>
              </w:rPr>
              <w:t xml:space="preserve">Each Monday we will send home an Oxford Reading book, which is matched to your child’s level of reading. They can read in class and at home, throughout the week. </w:t>
            </w:r>
          </w:p>
        </w:tc>
      </w:tr>
      <w:tr w:rsidR="00F55FA4" w14:paraId="3999C417" w14:textId="77777777" w:rsidTr="00F60F97">
        <w:tc>
          <w:tcPr>
            <w:tcW w:w="10060" w:type="dxa"/>
            <w:gridSpan w:val="2"/>
            <w:shd w:val="clear" w:color="auto" w:fill="A50021"/>
          </w:tcPr>
          <w:p w14:paraId="5AEFB904" w14:textId="7461D7F8" w:rsidR="00F55FA4" w:rsidRPr="00F976C7" w:rsidRDefault="00D534D8" w:rsidP="00F976C7">
            <w:pPr>
              <w:jc w:val="center"/>
              <w:rPr>
                <w:rFonts w:asciiTheme="minorHAnsi" w:hAnsiTheme="minorHAnsi"/>
                <w:b/>
                <w:u w:val="single"/>
              </w:rPr>
            </w:pPr>
            <w:r>
              <w:rPr>
                <w:rFonts w:asciiTheme="minorHAnsi" w:hAnsiTheme="minorHAnsi"/>
                <w:b/>
                <w:u w:val="single"/>
              </w:rPr>
              <w:t>PHYSICAL EDUCATION</w:t>
            </w:r>
          </w:p>
        </w:tc>
      </w:tr>
      <w:tr w:rsidR="00F55FA4" w14:paraId="0311584C" w14:textId="77777777" w:rsidTr="00F60F97">
        <w:tc>
          <w:tcPr>
            <w:tcW w:w="10060" w:type="dxa"/>
            <w:gridSpan w:val="2"/>
            <w:shd w:val="clear" w:color="auto" w:fill="FFFFFF" w:themeFill="background1"/>
          </w:tcPr>
          <w:p w14:paraId="407EA11A" w14:textId="2AED7869" w:rsidR="006D5605" w:rsidRDefault="00702E5A" w:rsidP="00266AAB">
            <w:pPr>
              <w:rPr>
                <w:rFonts w:asciiTheme="minorHAnsi" w:hAnsiTheme="minorHAnsi"/>
                <w:sz w:val="20"/>
                <w:szCs w:val="20"/>
              </w:rPr>
            </w:pPr>
            <w:r w:rsidRPr="00E31004">
              <w:rPr>
                <w:rFonts w:asciiTheme="minorHAnsi" w:hAnsiTheme="minorHAnsi"/>
                <w:sz w:val="20"/>
                <w:szCs w:val="20"/>
              </w:rPr>
              <w:t>We have physical education every Thursday and Friday afterno</w:t>
            </w:r>
            <w:r w:rsidR="00677A7B">
              <w:rPr>
                <w:rFonts w:asciiTheme="minorHAnsi" w:hAnsiTheme="minorHAnsi"/>
                <w:sz w:val="20"/>
                <w:szCs w:val="20"/>
              </w:rPr>
              <w:t xml:space="preserve">on. </w:t>
            </w:r>
            <w:r w:rsidR="001B11C3">
              <w:rPr>
                <w:rFonts w:asciiTheme="minorHAnsi" w:hAnsiTheme="minorHAnsi"/>
                <w:sz w:val="20"/>
                <w:szCs w:val="20"/>
              </w:rPr>
              <w:t xml:space="preserve">All children are to come dressed in their PE Kit on these days. </w:t>
            </w:r>
          </w:p>
          <w:p w14:paraId="3EF9108C" w14:textId="77777777" w:rsidR="008C4632" w:rsidRDefault="008C4632" w:rsidP="00266AAB">
            <w:pPr>
              <w:rPr>
                <w:rFonts w:asciiTheme="minorHAnsi" w:hAnsiTheme="minorHAnsi"/>
                <w:sz w:val="20"/>
                <w:szCs w:val="20"/>
              </w:rPr>
            </w:pPr>
          </w:p>
          <w:p w14:paraId="57B98432" w14:textId="29DDD9CB" w:rsidR="006D5605" w:rsidRPr="00E31004" w:rsidRDefault="00677A7B" w:rsidP="00266AAB">
            <w:pPr>
              <w:rPr>
                <w:rFonts w:asciiTheme="minorHAnsi" w:hAnsiTheme="minorHAnsi"/>
                <w:sz w:val="20"/>
                <w:szCs w:val="20"/>
              </w:rPr>
            </w:pPr>
            <w:r>
              <w:rPr>
                <w:rFonts w:asciiTheme="minorHAnsi" w:hAnsiTheme="minorHAnsi"/>
                <w:sz w:val="20"/>
                <w:szCs w:val="20"/>
              </w:rPr>
              <w:t>Thursday</w:t>
            </w:r>
            <w:r w:rsidR="00F70C78">
              <w:rPr>
                <w:rFonts w:asciiTheme="minorHAnsi" w:hAnsiTheme="minorHAnsi"/>
                <w:sz w:val="20"/>
                <w:szCs w:val="20"/>
              </w:rPr>
              <w:t xml:space="preserve"> afternoon</w:t>
            </w:r>
            <w:r w:rsidR="006D5605">
              <w:rPr>
                <w:rFonts w:asciiTheme="minorHAnsi" w:hAnsiTheme="minorHAnsi"/>
                <w:sz w:val="20"/>
                <w:szCs w:val="20"/>
              </w:rPr>
              <w:t xml:space="preserve"> will be Tag Rugby</w:t>
            </w:r>
            <w:r>
              <w:rPr>
                <w:rFonts w:asciiTheme="minorHAnsi" w:hAnsiTheme="minorHAnsi"/>
                <w:sz w:val="20"/>
                <w:szCs w:val="20"/>
              </w:rPr>
              <w:t xml:space="preserve"> </w:t>
            </w:r>
            <w:r w:rsidR="00702E5A" w:rsidRPr="00E31004">
              <w:rPr>
                <w:rFonts w:asciiTheme="minorHAnsi" w:hAnsiTheme="minorHAnsi"/>
                <w:sz w:val="20"/>
                <w:szCs w:val="20"/>
              </w:rPr>
              <w:t>and</w:t>
            </w:r>
            <w:r w:rsidR="00F70C78">
              <w:rPr>
                <w:rFonts w:asciiTheme="minorHAnsi" w:hAnsiTheme="minorHAnsi"/>
                <w:sz w:val="20"/>
                <w:szCs w:val="20"/>
              </w:rPr>
              <w:t xml:space="preserve"> will be delivered by Colchester United coaches and on</w:t>
            </w:r>
            <w:r w:rsidR="00702E5A" w:rsidRPr="00E31004">
              <w:rPr>
                <w:rFonts w:asciiTheme="minorHAnsi" w:hAnsiTheme="minorHAnsi"/>
                <w:sz w:val="20"/>
                <w:szCs w:val="20"/>
              </w:rPr>
              <w:t xml:space="preserve"> </w:t>
            </w:r>
            <w:r w:rsidR="00FA7DE7" w:rsidRPr="00E31004">
              <w:rPr>
                <w:rFonts w:asciiTheme="minorHAnsi" w:hAnsiTheme="minorHAnsi"/>
                <w:sz w:val="20"/>
                <w:szCs w:val="20"/>
              </w:rPr>
              <w:t>Friday</w:t>
            </w:r>
            <w:r w:rsidR="00F976C7">
              <w:rPr>
                <w:rFonts w:asciiTheme="minorHAnsi" w:hAnsiTheme="minorHAnsi"/>
                <w:sz w:val="20"/>
                <w:szCs w:val="20"/>
              </w:rPr>
              <w:t xml:space="preserve"> afternoon</w:t>
            </w:r>
            <w:r w:rsidR="00FA7DE7" w:rsidRPr="00E31004">
              <w:rPr>
                <w:rFonts w:asciiTheme="minorHAnsi" w:hAnsiTheme="minorHAnsi"/>
                <w:sz w:val="20"/>
                <w:szCs w:val="20"/>
              </w:rPr>
              <w:t xml:space="preserve"> </w:t>
            </w:r>
            <w:r w:rsidR="00EA7D65">
              <w:rPr>
                <w:rFonts w:asciiTheme="minorHAnsi" w:hAnsiTheme="minorHAnsi"/>
                <w:sz w:val="20"/>
                <w:szCs w:val="20"/>
              </w:rPr>
              <w:t xml:space="preserve">we </w:t>
            </w:r>
            <w:r w:rsidR="00FB3645">
              <w:rPr>
                <w:rFonts w:asciiTheme="minorHAnsi" w:hAnsiTheme="minorHAnsi"/>
                <w:sz w:val="20"/>
                <w:szCs w:val="20"/>
              </w:rPr>
              <w:t xml:space="preserve">will be focussing on athletic skills. </w:t>
            </w:r>
            <w:r w:rsidR="006D5605">
              <w:rPr>
                <w:rFonts w:asciiTheme="minorHAnsi" w:hAnsiTheme="minorHAnsi"/>
                <w:sz w:val="20"/>
                <w:szCs w:val="20"/>
              </w:rPr>
              <w:t xml:space="preserve"> </w:t>
            </w:r>
          </w:p>
        </w:tc>
      </w:tr>
      <w:tr w:rsidR="00F55FA4" w14:paraId="369AF7E1" w14:textId="77777777" w:rsidTr="00F60F97">
        <w:tc>
          <w:tcPr>
            <w:tcW w:w="10060" w:type="dxa"/>
            <w:gridSpan w:val="2"/>
            <w:shd w:val="clear" w:color="auto" w:fill="A50021"/>
          </w:tcPr>
          <w:p w14:paraId="6260CCBA" w14:textId="6D809CB0" w:rsidR="00F55FA4" w:rsidRPr="003C4B39" w:rsidRDefault="00F55FA4" w:rsidP="00F976C7">
            <w:pPr>
              <w:jc w:val="center"/>
              <w:rPr>
                <w:rFonts w:asciiTheme="minorHAnsi" w:hAnsiTheme="minorHAnsi"/>
                <w:b/>
                <w:u w:val="single"/>
              </w:rPr>
            </w:pPr>
            <w:r w:rsidRPr="003C4B39">
              <w:rPr>
                <w:rFonts w:asciiTheme="minorHAnsi" w:hAnsiTheme="minorHAnsi"/>
                <w:b/>
                <w:u w:val="single"/>
              </w:rPr>
              <w:t>COMMUNICATION</w:t>
            </w:r>
          </w:p>
        </w:tc>
      </w:tr>
      <w:tr w:rsidR="00F55FA4" w14:paraId="0C16F639" w14:textId="77777777" w:rsidTr="00F60F97">
        <w:tc>
          <w:tcPr>
            <w:tcW w:w="10060" w:type="dxa"/>
            <w:gridSpan w:val="2"/>
            <w:shd w:val="clear" w:color="auto" w:fill="FFFFFF" w:themeFill="background1"/>
          </w:tcPr>
          <w:p w14:paraId="72243353" w14:textId="541D225C" w:rsidR="00F55FA4" w:rsidRPr="00FA61F4" w:rsidRDefault="00F55FA4" w:rsidP="00F55FA4">
            <w:pPr>
              <w:rPr>
                <w:rFonts w:asciiTheme="minorHAnsi" w:hAnsiTheme="minorHAnsi"/>
                <w:sz w:val="20"/>
                <w:szCs w:val="20"/>
              </w:rPr>
            </w:pPr>
            <w:r w:rsidRPr="00E31004">
              <w:rPr>
                <w:rFonts w:asciiTheme="minorHAnsi" w:hAnsiTheme="minorHAnsi"/>
                <w:sz w:val="20"/>
                <w:szCs w:val="20"/>
              </w:rPr>
              <w:t>For</w:t>
            </w:r>
            <w:r w:rsidRPr="00E31004">
              <w:rPr>
                <w:rFonts w:ascii="Calibri" w:hAnsi="Calibri" w:cs="Calibri"/>
                <w:sz w:val="20"/>
                <w:szCs w:val="20"/>
              </w:rPr>
              <w:t xml:space="preserve"> quick, day-to-day classroom matters please contact </w:t>
            </w:r>
            <w:r w:rsidR="0006267E" w:rsidRPr="00E31004">
              <w:rPr>
                <w:rFonts w:ascii="Calibri" w:hAnsi="Calibri" w:cs="Calibri"/>
                <w:sz w:val="20"/>
                <w:szCs w:val="20"/>
              </w:rPr>
              <w:t>me</w:t>
            </w:r>
            <w:r w:rsidRPr="00E31004">
              <w:rPr>
                <w:rFonts w:ascii="Calibri" w:hAnsi="Calibri" w:cs="Calibri"/>
                <w:sz w:val="20"/>
                <w:szCs w:val="20"/>
              </w:rPr>
              <w:t xml:space="preserve"> via</w:t>
            </w:r>
            <w:r w:rsidR="0006267E" w:rsidRPr="00E31004">
              <w:rPr>
                <w:rFonts w:ascii="Calibri" w:hAnsi="Calibri" w:cs="Calibri"/>
                <w:sz w:val="20"/>
                <w:szCs w:val="20"/>
              </w:rPr>
              <w:t xml:space="preserve"> Seesaw</w:t>
            </w:r>
            <w:r w:rsidRPr="00E31004">
              <w:rPr>
                <w:rFonts w:ascii="Calibri" w:hAnsi="Calibri" w:cs="Calibri"/>
                <w:sz w:val="20"/>
                <w:szCs w:val="20"/>
              </w:rPr>
              <w:t xml:space="preserve"> or a</w:t>
            </w:r>
            <w:r w:rsidR="00EA7D65">
              <w:rPr>
                <w:rFonts w:ascii="Calibri" w:hAnsi="Calibri" w:cs="Calibri"/>
                <w:sz w:val="20"/>
                <w:szCs w:val="20"/>
              </w:rPr>
              <w:t xml:space="preserve">t the beginning/end of the day. </w:t>
            </w:r>
            <w:r w:rsidR="00EA7D65" w:rsidRPr="00E31004">
              <w:rPr>
                <w:rFonts w:asciiTheme="minorHAnsi" w:hAnsiTheme="minorHAnsi"/>
                <w:sz w:val="20"/>
                <w:szCs w:val="20"/>
              </w:rPr>
              <w:t>I will respond to your queries as soon as I am able to.</w:t>
            </w:r>
          </w:p>
          <w:p w14:paraId="74C030A4" w14:textId="018576EF" w:rsidR="00F55FA4" w:rsidRPr="00E31004" w:rsidRDefault="00F55FA4" w:rsidP="00EA7D65">
            <w:pPr>
              <w:rPr>
                <w:rFonts w:asciiTheme="minorHAnsi" w:hAnsiTheme="minorHAnsi"/>
                <w:sz w:val="20"/>
                <w:szCs w:val="20"/>
              </w:rPr>
            </w:pPr>
            <w:r w:rsidRPr="00E31004">
              <w:rPr>
                <w:rFonts w:ascii="Calibri" w:hAnsi="Calibri" w:cs="Calibri"/>
                <w:sz w:val="20"/>
                <w:szCs w:val="20"/>
              </w:rPr>
              <w:t xml:space="preserve">For queries, questions or concerns, please make an appointment to meet with </w:t>
            </w:r>
            <w:r w:rsidR="0006267E" w:rsidRPr="00E31004">
              <w:rPr>
                <w:rFonts w:ascii="Calibri" w:hAnsi="Calibri" w:cs="Calibri"/>
                <w:sz w:val="20"/>
                <w:szCs w:val="20"/>
              </w:rPr>
              <w:t>me</w:t>
            </w:r>
            <w:r w:rsidRPr="00E31004">
              <w:rPr>
                <w:rFonts w:ascii="Calibri" w:hAnsi="Calibri" w:cs="Calibri"/>
                <w:sz w:val="20"/>
                <w:szCs w:val="20"/>
              </w:rPr>
              <w:t xml:space="preserve"> or have a phone call.</w:t>
            </w:r>
          </w:p>
        </w:tc>
      </w:tr>
      <w:tr w:rsidR="0087637B" w14:paraId="0F876863" w14:textId="77777777" w:rsidTr="0087637B">
        <w:tc>
          <w:tcPr>
            <w:tcW w:w="10060" w:type="dxa"/>
            <w:gridSpan w:val="2"/>
            <w:shd w:val="clear" w:color="auto" w:fill="C00000"/>
          </w:tcPr>
          <w:p w14:paraId="441FB59F" w14:textId="21E25CE7" w:rsidR="0087637B" w:rsidRPr="0087637B" w:rsidRDefault="0087637B" w:rsidP="0087637B">
            <w:pPr>
              <w:jc w:val="center"/>
              <w:rPr>
                <w:rFonts w:asciiTheme="minorHAnsi" w:hAnsiTheme="minorHAnsi"/>
                <w:b/>
                <w:color w:val="FFFFFF" w:themeColor="background1"/>
                <w:u w:val="single"/>
              </w:rPr>
            </w:pPr>
            <w:r w:rsidRPr="0087637B">
              <w:rPr>
                <w:rFonts w:asciiTheme="minorHAnsi" w:hAnsiTheme="minorHAnsi"/>
                <w:b/>
                <w:color w:val="FFFFFF" w:themeColor="background1"/>
                <w:u w:val="single"/>
              </w:rPr>
              <w:t>UPDATE FOR THIS HALF TERM</w:t>
            </w:r>
          </w:p>
        </w:tc>
      </w:tr>
      <w:tr w:rsidR="0087637B" w14:paraId="416AB3C7" w14:textId="77777777" w:rsidTr="00F60F97">
        <w:tc>
          <w:tcPr>
            <w:tcW w:w="10060" w:type="dxa"/>
            <w:gridSpan w:val="2"/>
            <w:shd w:val="clear" w:color="auto" w:fill="FFFFFF" w:themeFill="background1"/>
          </w:tcPr>
          <w:p w14:paraId="016B37CC" w14:textId="59FC73C5" w:rsidR="008C4632" w:rsidRDefault="00FA61F4" w:rsidP="00F21671">
            <w:pPr>
              <w:rPr>
                <w:rFonts w:asciiTheme="minorHAnsi" w:hAnsiTheme="minorHAnsi"/>
                <w:sz w:val="20"/>
                <w:szCs w:val="20"/>
              </w:rPr>
            </w:pPr>
            <w:r>
              <w:rPr>
                <w:rFonts w:asciiTheme="minorHAnsi" w:hAnsiTheme="minorHAnsi"/>
                <w:sz w:val="20"/>
                <w:szCs w:val="20"/>
              </w:rPr>
              <w:t xml:space="preserve">Miss Brooks will continue to teach in Adventurers on a Monday. </w:t>
            </w:r>
          </w:p>
          <w:p w14:paraId="32FF7662" w14:textId="6E637770" w:rsidR="008C4632" w:rsidRDefault="008C4632" w:rsidP="00F21671">
            <w:pPr>
              <w:rPr>
                <w:rFonts w:asciiTheme="minorHAnsi" w:hAnsiTheme="minorHAnsi"/>
                <w:sz w:val="20"/>
                <w:szCs w:val="20"/>
              </w:rPr>
            </w:pPr>
          </w:p>
          <w:p w14:paraId="533AFCDA" w14:textId="17CB6A0E" w:rsidR="008C4632" w:rsidRDefault="00E1510E" w:rsidP="00F21671">
            <w:pPr>
              <w:rPr>
                <w:rFonts w:asciiTheme="minorHAnsi" w:hAnsiTheme="minorHAnsi"/>
                <w:sz w:val="20"/>
                <w:szCs w:val="20"/>
              </w:rPr>
            </w:pPr>
            <w:r>
              <w:rPr>
                <w:rFonts w:asciiTheme="minorHAnsi" w:hAnsiTheme="minorHAnsi"/>
                <w:sz w:val="20"/>
                <w:szCs w:val="20"/>
              </w:rPr>
              <w:t>We will also have a F</w:t>
            </w:r>
            <w:r w:rsidR="00F21671">
              <w:rPr>
                <w:rFonts w:asciiTheme="minorHAnsi" w:hAnsiTheme="minorHAnsi"/>
                <w:sz w:val="20"/>
                <w:szCs w:val="20"/>
              </w:rPr>
              <w:t xml:space="preserve">orest </w:t>
            </w:r>
            <w:r>
              <w:rPr>
                <w:rFonts w:asciiTheme="minorHAnsi" w:hAnsiTheme="minorHAnsi"/>
                <w:sz w:val="20"/>
                <w:szCs w:val="20"/>
              </w:rPr>
              <w:t>S</w:t>
            </w:r>
            <w:r w:rsidR="00F21671">
              <w:rPr>
                <w:rFonts w:asciiTheme="minorHAnsi" w:hAnsiTheme="minorHAnsi"/>
                <w:sz w:val="20"/>
                <w:szCs w:val="20"/>
              </w:rPr>
              <w:t xml:space="preserve">chool session </w:t>
            </w:r>
            <w:r>
              <w:rPr>
                <w:rFonts w:asciiTheme="minorHAnsi" w:hAnsiTheme="minorHAnsi"/>
                <w:sz w:val="20"/>
                <w:szCs w:val="20"/>
              </w:rPr>
              <w:t>on Thursday</w:t>
            </w:r>
            <w:r w:rsidR="00F21671">
              <w:rPr>
                <w:rFonts w:asciiTheme="minorHAnsi" w:hAnsiTheme="minorHAnsi"/>
                <w:sz w:val="20"/>
                <w:szCs w:val="20"/>
              </w:rPr>
              <w:t xml:space="preserve"> </w:t>
            </w:r>
            <w:r w:rsidR="008C4632">
              <w:rPr>
                <w:rFonts w:asciiTheme="minorHAnsi" w:hAnsiTheme="minorHAnsi"/>
                <w:sz w:val="20"/>
                <w:szCs w:val="20"/>
              </w:rPr>
              <w:t>the 30th</w:t>
            </w:r>
            <w:r w:rsidR="006D5605">
              <w:rPr>
                <w:rFonts w:asciiTheme="minorHAnsi" w:hAnsiTheme="minorHAnsi"/>
                <w:sz w:val="20"/>
                <w:szCs w:val="20"/>
              </w:rPr>
              <w:t xml:space="preserve"> of March as Ni</w:t>
            </w:r>
            <w:r w:rsidR="008C4632">
              <w:rPr>
                <w:rFonts w:asciiTheme="minorHAnsi" w:hAnsiTheme="minorHAnsi"/>
                <w:sz w:val="20"/>
                <w:szCs w:val="20"/>
              </w:rPr>
              <w:t>cky Nightingale would like to</w:t>
            </w:r>
            <w:r w:rsidR="006D5605">
              <w:rPr>
                <w:rFonts w:asciiTheme="minorHAnsi" w:hAnsiTheme="minorHAnsi"/>
                <w:sz w:val="20"/>
                <w:szCs w:val="20"/>
              </w:rPr>
              <w:t xml:space="preserve"> carry out the final session from last term, which Adventurer’s missed out on. </w:t>
            </w:r>
            <w:r w:rsidR="007E55E8">
              <w:rPr>
                <w:rFonts w:asciiTheme="minorHAnsi" w:hAnsiTheme="minorHAnsi"/>
                <w:sz w:val="20"/>
                <w:szCs w:val="20"/>
              </w:rPr>
              <w:t xml:space="preserve">She’s looking forward to it and I know the children will be too. </w:t>
            </w:r>
            <w:r>
              <w:rPr>
                <w:rFonts w:asciiTheme="minorHAnsi" w:hAnsiTheme="minorHAnsi"/>
                <w:sz w:val="20"/>
                <w:szCs w:val="20"/>
              </w:rPr>
              <w:t xml:space="preserve">I will remind you via Seesaw nearer the time. </w:t>
            </w:r>
            <w:bookmarkStart w:id="0" w:name="_GoBack"/>
            <w:bookmarkEnd w:id="0"/>
          </w:p>
          <w:p w14:paraId="34A99969" w14:textId="4D2C167D" w:rsidR="007E55E8" w:rsidRDefault="007E55E8" w:rsidP="00F21671">
            <w:pPr>
              <w:rPr>
                <w:rFonts w:asciiTheme="minorHAnsi" w:hAnsiTheme="minorHAnsi"/>
                <w:sz w:val="20"/>
                <w:szCs w:val="20"/>
              </w:rPr>
            </w:pPr>
          </w:p>
          <w:p w14:paraId="2F6789BC" w14:textId="4FF68AFF" w:rsidR="006836BE" w:rsidRDefault="006836BE" w:rsidP="00F21671">
            <w:pPr>
              <w:rPr>
                <w:rFonts w:asciiTheme="minorHAnsi" w:hAnsiTheme="minorHAnsi"/>
                <w:sz w:val="22"/>
                <w:szCs w:val="22"/>
              </w:rPr>
            </w:pPr>
            <w:r>
              <w:rPr>
                <w:rFonts w:asciiTheme="minorHAnsi" w:hAnsiTheme="minorHAnsi"/>
                <w:sz w:val="20"/>
                <w:szCs w:val="20"/>
              </w:rPr>
              <w:t>We have our Tendring Voice Festival</w:t>
            </w:r>
            <w:r w:rsidR="00E44E2C">
              <w:rPr>
                <w:rFonts w:asciiTheme="minorHAnsi" w:hAnsiTheme="minorHAnsi"/>
                <w:sz w:val="20"/>
                <w:szCs w:val="20"/>
              </w:rPr>
              <w:t xml:space="preserve"> performances</w:t>
            </w:r>
            <w:r>
              <w:rPr>
                <w:rFonts w:asciiTheme="minorHAnsi" w:hAnsiTheme="minorHAnsi"/>
                <w:sz w:val="20"/>
                <w:szCs w:val="20"/>
              </w:rPr>
              <w:t xml:space="preserve"> on the evenings of the 29</w:t>
            </w:r>
            <w:r w:rsidRPr="006836BE">
              <w:rPr>
                <w:rFonts w:asciiTheme="minorHAnsi" w:hAnsiTheme="minorHAnsi"/>
                <w:sz w:val="20"/>
                <w:szCs w:val="20"/>
                <w:vertAlign w:val="superscript"/>
              </w:rPr>
              <w:t>th</w:t>
            </w:r>
            <w:r>
              <w:rPr>
                <w:rFonts w:asciiTheme="minorHAnsi" w:hAnsiTheme="minorHAnsi"/>
                <w:sz w:val="20"/>
                <w:szCs w:val="20"/>
              </w:rPr>
              <w:t xml:space="preserve"> and 30</w:t>
            </w:r>
            <w:r w:rsidRPr="006836BE">
              <w:rPr>
                <w:rFonts w:asciiTheme="minorHAnsi" w:hAnsiTheme="minorHAnsi"/>
                <w:sz w:val="20"/>
                <w:szCs w:val="20"/>
                <w:vertAlign w:val="superscript"/>
              </w:rPr>
              <w:t>th</w:t>
            </w:r>
            <w:r>
              <w:rPr>
                <w:rFonts w:asciiTheme="minorHAnsi" w:hAnsiTheme="minorHAnsi"/>
                <w:sz w:val="20"/>
                <w:szCs w:val="20"/>
              </w:rPr>
              <w:t xml:space="preserve"> of March. Just a reminder that your child will need to be dropped to The Princes Theatre for 6pm on both evenings, and ticket details will be available soon</w:t>
            </w:r>
            <w:r w:rsidR="00E44E2C">
              <w:rPr>
                <w:rFonts w:asciiTheme="minorHAnsi" w:hAnsiTheme="minorHAnsi"/>
                <w:sz w:val="20"/>
                <w:szCs w:val="20"/>
              </w:rPr>
              <w:t xml:space="preserve">! We can’t wait for you to watch all the children sing, they sound wonderful! </w:t>
            </w:r>
          </w:p>
          <w:p w14:paraId="66B18FA9" w14:textId="77777777" w:rsidR="007E55E8" w:rsidRPr="007E55E8" w:rsidRDefault="007E55E8" w:rsidP="00F21671">
            <w:pPr>
              <w:rPr>
                <w:rFonts w:asciiTheme="minorHAnsi" w:hAnsiTheme="minorHAnsi"/>
                <w:b/>
                <w:sz w:val="22"/>
                <w:szCs w:val="22"/>
                <w:u w:val="single"/>
              </w:rPr>
            </w:pPr>
            <w:r w:rsidRPr="007E55E8">
              <w:rPr>
                <w:b/>
                <w:noProof/>
                <w:sz w:val="22"/>
                <w:szCs w:val="22"/>
                <w:u w:val="single"/>
                <w:lang w:eastAsia="en-GB"/>
              </w:rPr>
              <w:lastRenderedPageBreak/>
              <w:drawing>
                <wp:anchor distT="0" distB="0" distL="114300" distR="114300" simplePos="0" relativeHeight="251684864" behindDoc="1" locked="0" layoutInCell="1" allowOverlap="1" wp14:anchorId="5A715F5E" wp14:editId="5F07D444">
                  <wp:simplePos x="0" y="0"/>
                  <wp:positionH relativeFrom="column">
                    <wp:posOffset>106045</wp:posOffset>
                  </wp:positionH>
                  <wp:positionV relativeFrom="paragraph">
                    <wp:posOffset>171450</wp:posOffset>
                  </wp:positionV>
                  <wp:extent cx="1797050" cy="1009650"/>
                  <wp:effectExtent l="171450" t="171450" r="165100" b="190500"/>
                  <wp:wrapTight wrapText="bothSides">
                    <wp:wrapPolygon edited="0">
                      <wp:start x="-1832" y="-3668"/>
                      <wp:lineTo x="-2061" y="20785"/>
                      <wp:lineTo x="-1603" y="25268"/>
                      <wp:lineTo x="22898" y="25268"/>
                      <wp:lineTo x="23355" y="23230"/>
                      <wp:lineTo x="23355" y="-3668"/>
                      <wp:lineTo x="-1832" y="-3668"/>
                    </wp:wrapPolygon>
                  </wp:wrapTight>
                  <wp:docPr id="2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97050" cy="10096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Pr="007E55E8">
              <w:rPr>
                <w:rFonts w:asciiTheme="minorHAnsi" w:hAnsiTheme="minorHAnsi"/>
                <w:b/>
                <w:sz w:val="22"/>
                <w:szCs w:val="22"/>
                <w:u w:val="single"/>
              </w:rPr>
              <w:t xml:space="preserve">Viking Day! </w:t>
            </w:r>
          </w:p>
          <w:p w14:paraId="0D4ABC34" w14:textId="77777777" w:rsidR="007E55E8" w:rsidRDefault="007E55E8" w:rsidP="00F21671">
            <w:pPr>
              <w:rPr>
                <w:rFonts w:asciiTheme="minorHAnsi" w:hAnsiTheme="minorHAnsi"/>
                <w:sz w:val="22"/>
                <w:szCs w:val="22"/>
              </w:rPr>
            </w:pPr>
          </w:p>
          <w:p w14:paraId="49E3C0DD" w14:textId="44E12B66" w:rsidR="007E55E8" w:rsidRDefault="007E55E8" w:rsidP="00F21671">
            <w:pPr>
              <w:rPr>
                <w:rFonts w:asciiTheme="minorHAnsi" w:hAnsiTheme="minorHAnsi"/>
                <w:sz w:val="22"/>
                <w:szCs w:val="22"/>
              </w:rPr>
            </w:pPr>
            <w:r w:rsidRPr="007E55E8">
              <w:rPr>
                <w:rFonts w:asciiTheme="minorHAnsi" w:hAnsiTheme="minorHAnsi"/>
                <w:sz w:val="22"/>
                <w:szCs w:val="22"/>
              </w:rPr>
              <w:t>On Wednesday the 1</w:t>
            </w:r>
            <w:r w:rsidRPr="007E55E8">
              <w:rPr>
                <w:rFonts w:asciiTheme="minorHAnsi" w:hAnsiTheme="minorHAnsi"/>
                <w:sz w:val="22"/>
                <w:szCs w:val="22"/>
                <w:vertAlign w:val="superscript"/>
              </w:rPr>
              <w:t>st</w:t>
            </w:r>
            <w:r w:rsidRPr="007E55E8">
              <w:rPr>
                <w:rFonts w:asciiTheme="minorHAnsi" w:hAnsiTheme="minorHAnsi"/>
                <w:sz w:val="22"/>
                <w:szCs w:val="22"/>
              </w:rPr>
              <w:t xml:space="preserve"> of March we would like the children to come dressed as a famous Viking of their choice. We will have a Viking Day in class where we will learn to write how the Vikings did and understand their way of life. We will also interactively explore life in Viking times and experience what it felt like to go sailing in a longboat. </w:t>
            </w:r>
          </w:p>
          <w:p w14:paraId="18C6541C" w14:textId="5C0C6C23" w:rsidR="007E55E8" w:rsidRPr="007E55E8" w:rsidRDefault="007E55E8" w:rsidP="007E55E8">
            <w:pPr>
              <w:rPr>
                <w:rFonts w:asciiTheme="minorHAnsi" w:hAnsiTheme="minorHAnsi"/>
                <w:sz w:val="22"/>
                <w:szCs w:val="22"/>
              </w:rPr>
            </w:pPr>
          </w:p>
          <w:p w14:paraId="1D62248F" w14:textId="0722C9B2" w:rsidR="007E55E8" w:rsidRPr="007E55E8" w:rsidRDefault="007E55E8" w:rsidP="007E55E8">
            <w:pPr>
              <w:rPr>
                <w:rFonts w:asciiTheme="minorHAnsi" w:hAnsiTheme="minorHAnsi"/>
                <w:sz w:val="22"/>
                <w:szCs w:val="22"/>
              </w:rPr>
            </w:pPr>
          </w:p>
        </w:tc>
      </w:tr>
    </w:tbl>
    <w:p w14:paraId="6145C01B" w14:textId="46D21D61" w:rsidR="006D5605" w:rsidRDefault="006D5605" w:rsidP="001C2959">
      <w:pPr>
        <w:jc w:val="center"/>
        <w:rPr>
          <w:rFonts w:asciiTheme="minorHAnsi" w:hAnsiTheme="minorHAnsi"/>
          <w:sz w:val="20"/>
          <w:szCs w:val="20"/>
        </w:rPr>
      </w:pPr>
    </w:p>
    <w:p w14:paraId="30164F58" w14:textId="1D9110FF" w:rsidR="007B42E1" w:rsidRDefault="00E31004" w:rsidP="001C2959">
      <w:pPr>
        <w:jc w:val="center"/>
        <w:rPr>
          <w:rFonts w:ascii="Calibri" w:hAnsi="Calibri" w:cs="Calibri"/>
          <w:sz w:val="20"/>
          <w:szCs w:val="20"/>
        </w:rPr>
      </w:pPr>
      <w:r w:rsidRPr="00E31004">
        <w:rPr>
          <w:rFonts w:asciiTheme="minorHAnsi" w:hAnsiTheme="minorHAnsi"/>
          <w:sz w:val="20"/>
          <w:szCs w:val="20"/>
        </w:rPr>
        <w:t>K</w:t>
      </w:r>
      <w:r w:rsidR="00F55FA4" w:rsidRPr="00E31004">
        <w:rPr>
          <w:rFonts w:ascii="Calibri" w:hAnsi="Calibri" w:cs="Calibri"/>
          <w:sz w:val="20"/>
          <w:szCs w:val="20"/>
        </w:rPr>
        <w:t>ind regards</w:t>
      </w:r>
      <w:r w:rsidR="00F976C7">
        <w:rPr>
          <w:rFonts w:ascii="Calibri" w:hAnsi="Calibri" w:cs="Calibri"/>
          <w:sz w:val="20"/>
          <w:szCs w:val="20"/>
        </w:rPr>
        <w:t>,</w:t>
      </w:r>
    </w:p>
    <w:p w14:paraId="35843799" w14:textId="5E50BFEA" w:rsidR="00FA7DE7" w:rsidRPr="00E31004" w:rsidRDefault="005B6BFE" w:rsidP="00F976C7">
      <w:pPr>
        <w:jc w:val="center"/>
        <w:rPr>
          <w:rFonts w:ascii="Calibri" w:hAnsi="Calibri" w:cs="Calibri"/>
          <w:sz w:val="20"/>
          <w:szCs w:val="20"/>
        </w:rPr>
      </w:pPr>
      <w:r>
        <w:rPr>
          <w:rFonts w:ascii="Calibri" w:hAnsi="Calibri" w:cs="Calibri"/>
          <w:sz w:val="20"/>
          <w:szCs w:val="20"/>
        </w:rPr>
        <w:t>Adventu</w:t>
      </w:r>
      <w:r w:rsidR="001B11C3">
        <w:rPr>
          <w:rFonts w:ascii="Calibri" w:hAnsi="Calibri" w:cs="Calibri"/>
          <w:sz w:val="20"/>
          <w:szCs w:val="20"/>
        </w:rPr>
        <w:t>rers Team (Mrs Clyde Roberts,</w:t>
      </w:r>
      <w:r>
        <w:rPr>
          <w:rFonts w:ascii="Calibri" w:hAnsi="Calibri" w:cs="Calibri"/>
          <w:sz w:val="20"/>
          <w:szCs w:val="20"/>
        </w:rPr>
        <w:t xml:space="preserve"> </w:t>
      </w:r>
      <w:r w:rsidR="00FA61F4">
        <w:rPr>
          <w:rFonts w:ascii="Calibri" w:hAnsi="Calibri" w:cs="Calibri"/>
          <w:sz w:val="20"/>
          <w:szCs w:val="20"/>
        </w:rPr>
        <w:t xml:space="preserve">Miss Brooks, </w:t>
      </w:r>
      <w:r>
        <w:rPr>
          <w:rFonts w:ascii="Calibri" w:hAnsi="Calibri" w:cs="Calibri"/>
          <w:sz w:val="20"/>
          <w:szCs w:val="20"/>
        </w:rPr>
        <w:t>Mrs Sandell</w:t>
      </w:r>
      <w:r w:rsidR="001B11C3">
        <w:rPr>
          <w:rFonts w:ascii="Calibri" w:hAnsi="Calibri" w:cs="Calibri"/>
          <w:sz w:val="20"/>
          <w:szCs w:val="20"/>
        </w:rPr>
        <w:t xml:space="preserve"> and Mrs Bishop</w:t>
      </w:r>
      <w:r>
        <w:rPr>
          <w:rFonts w:ascii="Calibri" w:hAnsi="Calibri" w:cs="Calibri"/>
          <w:sz w:val="20"/>
          <w:szCs w:val="20"/>
        </w:rPr>
        <w:t>)</w:t>
      </w:r>
    </w:p>
    <w:sectPr w:rsidR="00FA7DE7" w:rsidRPr="00E31004" w:rsidSect="00A53C6F">
      <w:headerReference w:type="default" r:id="rId24"/>
      <w:footerReference w:type="default" r:id="rId25"/>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21040" w14:textId="77777777" w:rsidR="001A1D82" w:rsidRDefault="001A1D82">
      <w:r>
        <w:separator/>
      </w:r>
    </w:p>
  </w:endnote>
  <w:endnote w:type="continuationSeparator" w:id="0">
    <w:p w14:paraId="5C945521" w14:textId="77777777" w:rsidR="001A1D82" w:rsidRDefault="001A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6BD57" w14:textId="77777777" w:rsidR="00095BCA" w:rsidRPr="00251ABF" w:rsidRDefault="00095BCA" w:rsidP="00251ABF">
    <w:r>
      <w:rPr>
        <w:noProof/>
        <w:lang w:eastAsia="en-GB"/>
      </w:rPr>
      <w:drawing>
        <wp:anchor distT="0" distB="0" distL="114300" distR="114300" simplePos="0" relativeHeight="251663360" behindDoc="1" locked="0" layoutInCell="1" allowOverlap="1" wp14:anchorId="71E7DB69" wp14:editId="66D936AA">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6130AC6" wp14:editId="139120CE">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41A42E44" wp14:editId="528FBFB8">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272C1" w14:textId="77777777" w:rsidR="001A1D82" w:rsidRDefault="001A1D82">
      <w:r>
        <w:separator/>
      </w:r>
    </w:p>
  </w:footnote>
  <w:footnote w:type="continuationSeparator" w:id="0">
    <w:p w14:paraId="7F2987FD" w14:textId="77777777" w:rsidR="001A1D82" w:rsidRDefault="001A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F37ED" w14:textId="77777777" w:rsidR="00095BCA" w:rsidRDefault="00095BCA"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4A7D7A57" wp14:editId="4ACB3CCA">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14:paraId="4AB16EE4" w14:textId="77777777" w:rsidR="00095BCA" w:rsidRDefault="00095BCA"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place">
      <w:smartTag w:uri="urn:schemas-microsoft-com:office:smarttags" w:element="country-region">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14:paraId="13F7FAF8" w14:textId="77777777" w:rsidR="00095BCA" w:rsidRPr="00CB6735" w:rsidRDefault="00095BCA"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14:paraId="2B63C347" w14:textId="77777777" w:rsidR="00095BCA" w:rsidRDefault="00095BCA" w:rsidP="00454227">
    <w:pPr>
      <w:tabs>
        <w:tab w:val="left" w:pos="3253"/>
        <w:tab w:val="right" w:pos="9090"/>
      </w:tabs>
      <w:suppressAutoHyphens/>
      <w:ind w:left="720" w:right="-180"/>
      <w:jc w:val="center"/>
      <w:rPr>
        <w:rFonts w:ascii="Comic Sans MS" w:hAnsi="Comic Sans MS"/>
        <w:sz w:val="8"/>
        <w:szCs w:val="8"/>
        <w:lang w:val="en-US"/>
      </w:rPr>
    </w:pPr>
  </w:p>
  <w:p w14:paraId="2D4743B3" w14:textId="77777777" w:rsidR="00095BCA" w:rsidRDefault="00A92565"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w:t>
    </w:r>
    <w:r w:rsidR="001B69F6">
      <w:rPr>
        <w:rFonts w:ascii="Calibri" w:hAnsi="Calibri"/>
        <w:sz w:val="22"/>
        <w:szCs w:val="22"/>
        <w:lang w:val="en-US"/>
      </w:rPr>
      <w:t>r</w:t>
    </w:r>
    <w:r w:rsidR="00095BCA" w:rsidRPr="00251ABF">
      <w:rPr>
        <w:rFonts w:ascii="Calibri" w:hAnsi="Calibri"/>
        <w:sz w:val="22"/>
        <w:szCs w:val="22"/>
        <w:lang w:val="en-US"/>
      </w:rPr>
      <w:t>s</w:t>
    </w:r>
    <w:proofErr w:type="spellEnd"/>
    <w:r w:rsidR="00095BCA" w:rsidRPr="00251ABF">
      <w:rPr>
        <w:rFonts w:ascii="Calibri" w:hAnsi="Calibri"/>
        <w:sz w:val="22"/>
        <w:szCs w:val="22"/>
        <w:lang w:val="en-US"/>
      </w:rPr>
      <w:t xml:space="preserve"> </w:t>
    </w:r>
    <w:r w:rsidR="00F272BC">
      <w:rPr>
        <w:rFonts w:ascii="Calibri" w:hAnsi="Calibri"/>
        <w:sz w:val="22"/>
        <w:szCs w:val="22"/>
        <w:lang w:val="en-US"/>
      </w:rPr>
      <w:t xml:space="preserve">R </w:t>
    </w:r>
    <w:proofErr w:type="spellStart"/>
    <w:r w:rsidR="001B69F6">
      <w:rPr>
        <w:rFonts w:ascii="Calibri" w:hAnsi="Calibri"/>
        <w:sz w:val="22"/>
        <w:szCs w:val="22"/>
        <w:lang w:val="en-US"/>
      </w:rPr>
      <w:t>Keitch</w:t>
    </w:r>
    <w:proofErr w:type="spellEnd"/>
  </w:p>
  <w:p w14:paraId="21FCF9C1" w14:textId="77777777" w:rsidR="00095BCA" w:rsidRPr="00251ABF" w:rsidRDefault="00095BCA" w:rsidP="00454227">
    <w:pPr>
      <w:tabs>
        <w:tab w:val="left" w:pos="3253"/>
        <w:tab w:val="right" w:pos="9090"/>
      </w:tabs>
      <w:suppressAutoHyphens/>
      <w:ind w:left="720" w:right="-180"/>
      <w:jc w:val="center"/>
      <w:rPr>
        <w:rFonts w:ascii="Calibri" w:hAnsi="Calibri"/>
        <w:sz w:val="8"/>
        <w:szCs w:val="8"/>
        <w:lang w:val="en-US"/>
      </w:rPr>
    </w:pPr>
  </w:p>
  <w:p w14:paraId="01061EC9" w14:textId="77777777" w:rsidR="00095BCA" w:rsidRPr="00251ABF" w:rsidRDefault="00095BCA"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14:paraId="62D7A4F0"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14:paraId="05DF7391"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14:paraId="68614196"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C05D"/>
    <w:multiLevelType w:val="hybridMultilevel"/>
    <w:tmpl w:val="38D3B1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3E6E40"/>
    <w:multiLevelType w:val="hybridMultilevel"/>
    <w:tmpl w:val="98CEBDF6"/>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2"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75D0A"/>
    <w:multiLevelType w:val="hybridMultilevel"/>
    <w:tmpl w:val="30E2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F073F"/>
    <w:multiLevelType w:val="multilevel"/>
    <w:tmpl w:val="484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038AD"/>
    <w:multiLevelType w:val="hybridMultilevel"/>
    <w:tmpl w:val="FBCA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7277D"/>
    <w:multiLevelType w:val="hybridMultilevel"/>
    <w:tmpl w:val="4FDAE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73436"/>
    <w:multiLevelType w:val="hybridMultilevel"/>
    <w:tmpl w:val="65CE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F73803"/>
    <w:multiLevelType w:val="hybridMultilevel"/>
    <w:tmpl w:val="2390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C25A23"/>
    <w:multiLevelType w:val="hybridMultilevel"/>
    <w:tmpl w:val="56F6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1059E"/>
    <w:multiLevelType w:val="hybridMultilevel"/>
    <w:tmpl w:val="5CC0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B218BA"/>
    <w:multiLevelType w:val="hybridMultilevel"/>
    <w:tmpl w:val="BF362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3777A"/>
    <w:multiLevelType w:val="hybridMultilevel"/>
    <w:tmpl w:val="8AE4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ED01AC"/>
    <w:multiLevelType w:val="hybridMultilevel"/>
    <w:tmpl w:val="B29A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F22E40"/>
    <w:multiLevelType w:val="hybridMultilevel"/>
    <w:tmpl w:val="0D7CC3B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19" w15:restartNumberingAfterBreak="0">
    <w:nsid w:val="773D3376"/>
    <w:multiLevelType w:val="multilevel"/>
    <w:tmpl w:val="058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AE24F7"/>
    <w:multiLevelType w:val="hybridMultilevel"/>
    <w:tmpl w:val="C0D2B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0"/>
  </w:num>
  <w:num w:numId="4">
    <w:abstractNumId w:val="3"/>
  </w:num>
  <w:num w:numId="5">
    <w:abstractNumId w:val="8"/>
  </w:num>
  <w:num w:numId="6">
    <w:abstractNumId w:val="18"/>
  </w:num>
  <w:num w:numId="7">
    <w:abstractNumId w:val="19"/>
  </w:num>
  <w:num w:numId="8">
    <w:abstractNumId w:val="5"/>
  </w:num>
  <w:num w:numId="9">
    <w:abstractNumId w:val="0"/>
  </w:num>
  <w:num w:numId="10">
    <w:abstractNumId w:val="16"/>
  </w:num>
  <w:num w:numId="11">
    <w:abstractNumId w:val="13"/>
  </w:num>
  <w:num w:numId="12">
    <w:abstractNumId w:val="20"/>
  </w:num>
  <w:num w:numId="13">
    <w:abstractNumId w:val="6"/>
  </w:num>
  <w:num w:numId="14">
    <w:abstractNumId w:val="14"/>
  </w:num>
  <w:num w:numId="15">
    <w:abstractNumId w:val="17"/>
  </w:num>
  <w:num w:numId="16">
    <w:abstractNumId w:val="12"/>
  </w:num>
  <w:num w:numId="17">
    <w:abstractNumId w:val="9"/>
  </w:num>
  <w:num w:numId="18">
    <w:abstractNumId w:val="11"/>
  </w:num>
  <w:num w:numId="19">
    <w:abstractNumId w:val="4"/>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04C3A"/>
    <w:rsid w:val="00004C46"/>
    <w:rsid w:val="000140F8"/>
    <w:rsid w:val="00020FCB"/>
    <w:rsid w:val="000331C8"/>
    <w:rsid w:val="00043F28"/>
    <w:rsid w:val="00060C38"/>
    <w:rsid w:val="0006267E"/>
    <w:rsid w:val="00063AAB"/>
    <w:rsid w:val="000705CB"/>
    <w:rsid w:val="00095BCA"/>
    <w:rsid w:val="000A249A"/>
    <w:rsid w:val="000A4BB9"/>
    <w:rsid w:val="000A7AFA"/>
    <w:rsid w:val="000C1969"/>
    <w:rsid w:val="000C1F1E"/>
    <w:rsid w:val="000E195E"/>
    <w:rsid w:val="000F1344"/>
    <w:rsid w:val="0010484B"/>
    <w:rsid w:val="00106CAF"/>
    <w:rsid w:val="001560BB"/>
    <w:rsid w:val="001620A9"/>
    <w:rsid w:val="001644E0"/>
    <w:rsid w:val="00193734"/>
    <w:rsid w:val="00196E73"/>
    <w:rsid w:val="001978EB"/>
    <w:rsid w:val="001A1D82"/>
    <w:rsid w:val="001B11C3"/>
    <w:rsid w:val="001B47B7"/>
    <w:rsid w:val="001B69F6"/>
    <w:rsid w:val="001C2959"/>
    <w:rsid w:val="001C32A6"/>
    <w:rsid w:val="001D5CC6"/>
    <w:rsid w:val="001E54A4"/>
    <w:rsid w:val="001E6657"/>
    <w:rsid w:val="001F0092"/>
    <w:rsid w:val="00204CAE"/>
    <w:rsid w:val="00240D90"/>
    <w:rsid w:val="00246817"/>
    <w:rsid w:val="00251ABF"/>
    <w:rsid w:val="00256D89"/>
    <w:rsid w:val="0026264E"/>
    <w:rsid w:val="00266AAB"/>
    <w:rsid w:val="0027295E"/>
    <w:rsid w:val="00285936"/>
    <w:rsid w:val="0029529E"/>
    <w:rsid w:val="002A26C9"/>
    <w:rsid w:val="002A5E04"/>
    <w:rsid w:val="002D6EA3"/>
    <w:rsid w:val="002E5DEA"/>
    <w:rsid w:val="003049FE"/>
    <w:rsid w:val="00353D01"/>
    <w:rsid w:val="00355DEB"/>
    <w:rsid w:val="00363410"/>
    <w:rsid w:val="00365F9A"/>
    <w:rsid w:val="00375772"/>
    <w:rsid w:val="00381418"/>
    <w:rsid w:val="003B20B8"/>
    <w:rsid w:val="003C4B39"/>
    <w:rsid w:val="00401321"/>
    <w:rsid w:val="004025FD"/>
    <w:rsid w:val="004313AD"/>
    <w:rsid w:val="00454227"/>
    <w:rsid w:val="00454804"/>
    <w:rsid w:val="0046454D"/>
    <w:rsid w:val="00472B7E"/>
    <w:rsid w:val="004A2087"/>
    <w:rsid w:val="004B0370"/>
    <w:rsid w:val="004B557C"/>
    <w:rsid w:val="004C0156"/>
    <w:rsid w:val="004D1A9B"/>
    <w:rsid w:val="004F14B0"/>
    <w:rsid w:val="00506202"/>
    <w:rsid w:val="00507A7B"/>
    <w:rsid w:val="0051005C"/>
    <w:rsid w:val="00513055"/>
    <w:rsid w:val="00514387"/>
    <w:rsid w:val="00514B2E"/>
    <w:rsid w:val="005176A1"/>
    <w:rsid w:val="005200CA"/>
    <w:rsid w:val="00521C66"/>
    <w:rsid w:val="005462C6"/>
    <w:rsid w:val="00555743"/>
    <w:rsid w:val="00566063"/>
    <w:rsid w:val="0057368C"/>
    <w:rsid w:val="00581E47"/>
    <w:rsid w:val="005A0581"/>
    <w:rsid w:val="005B6BFE"/>
    <w:rsid w:val="005C45F8"/>
    <w:rsid w:val="005C4695"/>
    <w:rsid w:val="005E6DC7"/>
    <w:rsid w:val="00607083"/>
    <w:rsid w:val="006479AF"/>
    <w:rsid w:val="00655F22"/>
    <w:rsid w:val="00657AC3"/>
    <w:rsid w:val="00676AA6"/>
    <w:rsid w:val="00677A7B"/>
    <w:rsid w:val="00680436"/>
    <w:rsid w:val="006836BE"/>
    <w:rsid w:val="006A205D"/>
    <w:rsid w:val="006A4785"/>
    <w:rsid w:val="006C4E79"/>
    <w:rsid w:val="006D5605"/>
    <w:rsid w:val="006E24C9"/>
    <w:rsid w:val="006E311A"/>
    <w:rsid w:val="006E7440"/>
    <w:rsid w:val="006F48A3"/>
    <w:rsid w:val="00702E5A"/>
    <w:rsid w:val="00717A7F"/>
    <w:rsid w:val="0072207B"/>
    <w:rsid w:val="007371D8"/>
    <w:rsid w:val="007512F8"/>
    <w:rsid w:val="00764309"/>
    <w:rsid w:val="007805C1"/>
    <w:rsid w:val="00787409"/>
    <w:rsid w:val="007920F6"/>
    <w:rsid w:val="007A057F"/>
    <w:rsid w:val="007A17FA"/>
    <w:rsid w:val="007B36F6"/>
    <w:rsid w:val="007B42E1"/>
    <w:rsid w:val="007C53E5"/>
    <w:rsid w:val="007C64B2"/>
    <w:rsid w:val="007D53E3"/>
    <w:rsid w:val="007E55E8"/>
    <w:rsid w:val="007F3C11"/>
    <w:rsid w:val="007F3FCE"/>
    <w:rsid w:val="007F61DD"/>
    <w:rsid w:val="00802A21"/>
    <w:rsid w:val="00806B2B"/>
    <w:rsid w:val="00811FC1"/>
    <w:rsid w:val="00817A7A"/>
    <w:rsid w:val="0083058D"/>
    <w:rsid w:val="008324C0"/>
    <w:rsid w:val="00844C09"/>
    <w:rsid w:val="0086103D"/>
    <w:rsid w:val="0087637B"/>
    <w:rsid w:val="008809DF"/>
    <w:rsid w:val="00891472"/>
    <w:rsid w:val="00895B7C"/>
    <w:rsid w:val="008C4632"/>
    <w:rsid w:val="008E1645"/>
    <w:rsid w:val="00914F7D"/>
    <w:rsid w:val="00981A32"/>
    <w:rsid w:val="00987361"/>
    <w:rsid w:val="009C5CE0"/>
    <w:rsid w:val="009D5099"/>
    <w:rsid w:val="009D650E"/>
    <w:rsid w:val="009F78B6"/>
    <w:rsid w:val="00A07183"/>
    <w:rsid w:val="00A137A9"/>
    <w:rsid w:val="00A17A7E"/>
    <w:rsid w:val="00A44A49"/>
    <w:rsid w:val="00A53C6F"/>
    <w:rsid w:val="00A54840"/>
    <w:rsid w:val="00A75A8F"/>
    <w:rsid w:val="00A92565"/>
    <w:rsid w:val="00A94350"/>
    <w:rsid w:val="00AC18F9"/>
    <w:rsid w:val="00AC3248"/>
    <w:rsid w:val="00AF62F0"/>
    <w:rsid w:val="00AF7404"/>
    <w:rsid w:val="00B01205"/>
    <w:rsid w:val="00B24A80"/>
    <w:rsid w:val="00B30159"/>
    <w:rsid w:val="00B62088"/>
    <w:rsid w:val="00B74F94"/>
    <w:rsid w:val="00B97E6F"/>
    <w:rsid w:val="00BB0994"/>
    <w:rsid w:val="00BD5014"/>
    <w:rsid w:val="00BE03D5"/>
    <w:rsid w:val="00BE18A0"/>
    <w:rsid w:val="00BE697A"/>
    <w:rsid w:val="00BF7A98"/>
    <w:rsid w:val="00C11521"/>
    <w:rsid w:val="00C21CB3"/>
    <w:rsid w:val="00C31079"/>
    <w:rsid w:val="00C310BB"/>
    <w:rsid w:val="00C42BD8"/>
    <w:rsid w:val="00C63E86"/>
    <w:rsid w:val="00C706B7"/>
    <w:rsid w:val="00C80863"/>
    <w:rsid w:val="00C94570"/>
    <w:rsid w:val="00C94740"/>
    <w:rsid w:val="00CA4C1A"/>
    <w:rsid w:val="00CB6735"/>
    <w:rsid w:val="00CD2533"/>
    <w:rsid w:val="00CF0D77"/>
    <w:rsid w:val="00CF59C3"/>
    <w:rsid w:val="00D10C3B"/>
    <w:rsid w:val="00D27189"/>
    <w:rsid w:val="00D343DF"/>
    <w:rsid w:val="00D534D8"/>
    <w:rsid w:val="00D70914"/>
    <w:rsid w:val="00D739CC"/>
    <w:rsid w:val="00D9281A"/>
    <w:rsid w:val="00DB7718"/>
    <w:rsid w:val="00DC5073"/>
    <w:rsid w:val="00DD18B2"/>
    <w:rsid w:val="00DD6EF9"/>
    <w:rsid w:val="00DF7082"/>
    <w:rsid w:val="00E1510E"/>
    <w:rsid w:val="00E31004"/>
    <w:rsid w:val="00E31D96"/>
    <w:rsid w:val="00E44E2C"/>
    <w:rsid w:val="00E45767"/>
    <w:rsid w:val="00E56372"/>
    <w:rsid w:val="00E66D95"/>
    <w:rsid w:val="00E817A0"/>
    <w:rsid w:val="00E957F3"/>
    <w:rsid w:val="00EA7D65"/>
    <w:rsid w:val="00EC3FF3"/>
    <w:rsid w:val="00EC5FE3"/>
    <w:rsid w:val="00ED02AD"/>
    <w:rsid w:val="00ED2A2D"/>
    <w:rsid w:val="00ED2FF8"/>
    <w:rsid w:val="00EE6C13"/>
    <w:rsid w:val="00F21671"/>
    <w:rsid w:val="00F23FB1"/>
    <w:rsid w:val="00F272BC"/>
    <w:rsid w:val="00F35401"/>
    <w:rsid w:val="00F37CAD"/>
    <w:rsid w:val="00F401A5"/>
    <w:rsid w:val="00F41F80"/>
    <w:rsid w:val="00F55FA4"/>
    <w:rsid w:val="00F60F97"/>
    <w:rsid w:val="00F70C78"/>
    <w:rsid w:val="00F976C7"/>
    <w:rsid w:val="00FA31B1"/>
    <w:rsid w:val="00FA470E"/>
    <w:rsid w:val="00FA61F4"/>
    <w:rsid w:val="00FA7DE7"/>
    <w:rsid w:val="00FB00B0"/>
    <w:rsid w:val="00FB3645"/>
    <w:rsid w:val="00FB757F"/>
    <w:rsid w:val="00FB7AA1"/>
    <w:rsid w:val="00FD2BBE"/>
    <w:rsid w:val="00FF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B87CC36"/>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character" w:styleId="Hyperlink">
    <w:name w:val="Hyperlink"/>
    <w:basedOn w:val="DefaultParagraphFont"/>
    <w:unhideWhenUsed/>
    <w:rsid w:val="004F14B0"/>
    <w:rPr>
      <w:color w:val="0000FF" w:themeColor="hyperlink"/>
      <w:u w:val="single"/>
    </w:rPr>
  </w:style>
  <w:style w:type="paragraph" w:customStyle="1" w:styleId="Default">
    <w:name w:val="Default"/>
    <w:rsid w:val="00375772"/>
    <w:pPr>
      <w:autoSpaceDE w:val="0"/>
      <w:autoSpaceDN w:val="0"/>
      <w:adjustRightInd w:val="0"/>
    </w:pPr>
    <w:rPr>
      <w:rFonts w:ascii="Tw Cen MT" w:hAnsi="Tw Cen MT" w:cs="Tw Cen MT"/>
      <w:color w:val="000000"/>
      <w:sz w:val="24"/>
      <w:szCs w:val="24"/>
    </w:rPr>
  </w:style>
  <w:style w:type="paragraph" w:customStyle="1" w:styleId="TableParagraph">
    <w:name w:val="Table Paragraph"/>
    <w:basedOn w:val="Normal"/>
    <w:uiPriority w:val="1"/>
    <w:qFormat/>
    <w:rsid w:val="00677A7B"/>
    <w:pPr>
      <w:widowControl w:val="0"/>
      <w:autoSpaceDE w:val="0"/>
      <w:autoSpaceDN w:val="0"/>
      <w:ind w:left="161"/>
    </w:pPr>
    <w:rPr>
      <w:rFonts w:ascii="Calibri" w:eastAsia="Calibri" w:hAnsi="Calibri" w:cs="Calibri"/>
      <w:sz w:val="22"/>
      <w:szCs w:val="22"/>
      <w:lang w:val="en-US"/>
    </w:rPr>
  </w:style>
  <w:style w:type="character" w:customStyle="1" w:styleId="hgkelc">
    <w:name w:val="hgkelc"/>
    <w:basedOn w:val="DefaultParagraphFont"/>
    <w:rsid w:val="0027295E"/>
  </w:style>
  <w:style w:type="paragraph" w:styleId="NormalWeb">
    <w:name w:val="Normal (Web)"/>
    <w:basedOn w:val="Normal"/>
    <w:uiPriority w:val="99"/>
    <w:semiHidden/>
    <w:unhideWhenUsed/>
    <w:rsid w:val="001C32A6"/>
    <w:pPr>
      <w:spacing w:before="100" w:beforeAutospacing="1" w:after="100" w:afterAutospacing="1"/>
    </w:pPr>
    <w:rPr>
      <w:lang w:eastAsia="en-GB"/>
    </w:rPr>
  </w:style>
  <w:style w:type="character" w:styleId="Strong">
    <w:name w:val="Strong"/>
    <w:basedOn w:val="DefaultParagraphFont"/>
    <w:uiPriority w:val="22"/>
    <w:qFormat/>
    <w:rsid w:val="001C32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47076">
      <w:bodyDiv w:val="1"/>
      <w:marLeft w:val="0"/>
      <w:marRight w:val="0"/>
      <w:marTop w:val="0"/>
      <w:marBottom w:val="0"/>
      <w:divBdr>
        <w:top w:val="none" w:sz="0" w:space="0" w:color="auto"/>
        <w:left w:val="none" w:sz="0" w:space="0" w:color="auto"/>
        <w:bottom w:val="none" w:sz="0" w:space="0" w:color="auto"/>
        <w:right w:val="none" w:sz="0" w:space="0" w:color="auto"/>
      </w:divBdr>
    </w:div>
    <w:div w:id="1523057000">
      <w:bodyDiv w:val="1"/>
      <w:marLeft w:val="0"/>
      <w:marRight w:val="0"/>
      <w:marTop w:val="0"/>
      <w:marBottom w:val="0"/>
      <w:divBdr>
        <w:top w:val="none" w:sz="0" w:space="0" w:color="auto"/>
        <w:left w:val="none" w:sz="0" w:space="0" w:color="auto"/>
        <w:bottom w:val="none" w:sz="0" w:space="0" w:color="auto"/>
        <w:right w:val="none" w:sz="0" w:space="0" w:color="auto"/>
      </w:divBdr>
      <w:divsChild>
        <w:div w:id="1185248528">
          <w:marLeft w:val="0"/>
          <w:marRight w:val="0"/>
          <w:marTop w:val="0"/>
          <w:marBottom w:val="0"/>
          <w:divBdr>
            <w:top w:val="none" w:sz="0" w:space="0" w:color="auto"/>
            <w:left w:val="none" w:sz="0" w:space="0" w:color="auto"/>
            <w:bottom w:val="none" w:sz="0" w:space="0" w:color="auto"/>
            <w:right w:val="none" w:sz="0" w:space="0" w:color="auto"/>
          </w:divBdr>
          <w:divsChild>
            <w:div w:id="15623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5134">
      <w:bodyDiv w:val="1"/>
      <w:marLeft w:val="0"/>
      <w:marRight w:val="0"/>
      <w:marTop w:val="0"/>
      <w:marBottom w:val="0"/>
      <w:divBdr>
        <w:top w:val="none" w:sz="0" w:space="0" w:color="auto"/>
        <w:left w:val="none" w:sz="0" w:space="0" w:color="auto"/>
        <w:bottom w:val="none" w:sz="0" w:space="0" w:color="auto"/>
        <w:right w:val="none" w:sz="0" w:space="0" w:color="auto"/>
      </w:divBdr>
    </w:div>
    <w:div w:id="1646741756">
      <w:bodyDiv w:val="1"/>
      <w:marLeft w:val="0"/>
      <w:marRight w:val="0"/>
      <w:marTop w:val="0"/>
      <w:marBottom w:val="0"/>
      <w:divBdr>
        <w:top w:val="none" w:sz="0" w:space="0" w:color="auto"/>
        <w:left w:val="none" w:sz="0" w:space="0" w:color="auto"/>
        <w:bottom w:val="none" w:sz="0" w:space="0" w:color="auto"/>
        <w:right w:val="none" w:sz="0" w:space="0" w:color="auto"/>
      </w:divBdr>
      <w:divsChild>
        <w:div w:id="173228860">
          <w:marLeft w:val="0"/>
          <w:marRight w:val="0"/>
          <w:marTop w:val="0"/>
          <w:marBottom w:val="0"/>
          <w:divBdr>
            <w:top w:val="none" w:sz="0" w:space="0" w:color="auto"/>
            <w:left w:val="none" w:sz="0" w:space="0" w:color="auto"/>
            <w:bottom w:val="none" w:sz="0" w:space="0" w:color="auto"/>
            <w:right w:val="none" w:sz="0" w:space="0" w:color="auto"/>
          </w:divBdr>
        </w:div>
        <w:div w:id="1753769020">
          <w:marLeft w:val="0"/>
          <w:marRight w:val="0"/>
          <w:marTop w:val="0"/>
          <w:marBottom w:val="0"/>
          <w:divBdr>
            <w:top w:val="none" w:sz="0" w:space="0" w:color="auto"/>
            <w:left w:val="none" w:sz="0" w:space="0" w:color="auto"/>
            <w:bottom w:val="none" w:sz="0" w:space="0" w:color="auto"/>
            <w:right w:val="none" w:sz="0" w:space="0" w:color="auto"/>
          </w:divBdr>
        </w:div>
        <w:div w:id="1888762601">
          <w:marLeft w:val="0"/>
          <w:marRight w:val="0"/>
          <w:marTop w:val="0"/>
          <w:marBottom w:val="0"/>
          <w:divBdr>
            <w:top w:val="none" w:sz="0" w:space="0" w:color="auto"/>
            <w:left w:val="none" w:sz="0" w:space="0" w:color="auto"/>
            <w:bottom w:val="none" w:sz="0" w:space="0" w:color="auto"/>
            <w:right w:val="none" w:sz="0" w:space="0" w:color="auto"/>
          </w:divBdr>
        </w:div>
        <w:div w:id="519004931">
          <w:marLeft w:val="0"/>
          <w:marRight w:val="0"/>
          <w:marTop w:val="0"/>
          <w:marBottom w:val="0"/>
          <w:divBdr>
            <w:top w:val="none" w:sz="0" w:space="0" w:color="auto"/>
            <w:left w:val="none" w:sz="0" w:space="0" w:color="auto"/>
            <w:bottom w:val="none" w:sz="0" w:space="0" w:color="auto"/>
            <w:right w:val="none" w:sz="0" w:space="0" w:color="auto"/>
          </w:divBdr>
        </w:div>
        <w:div w:id="132914569">
          <w:marLeft w:val="0"/>
          <w:marRight w:val="0"/>
          <w:marTop w:val="0"/>
          <w:marBottom w:val="0"/>
          <w:divBdr>
            <w:top w:val="none" w:sz="0" w:space="0" w:color="auto"/>
            <w:left w:val="none" w:sz="0" w:space="0" w:color="auto"/>
            <w:bottom w:val="none" w:sz="0" w:space="0" w:color="auto"/>
            <w:right w:val="none" w:sz="0" w:space="0" w:color="auto"/>
          </w:divBdr>
        </w:div>
        <w:div w:id="603658404">
          <w:marLeft w:val="0"/>
          <w:marRight w:val="0"/>
          <w:marTop w:val="0"/>
          <w:marBottom w:val="0"/>
          <w:divBdr>
            <w:top w:val="none" w:sz="0" w:space="0" w:color="auto"/>
            <w:left w:val="none" w:sz="0" w:space="0" w:color="auto"/>
            <w:bottom w:val="none" w:sz="0" w:space="0" w:color="auto"/>
            <w:right w:val="none" w:sz="0" w:space="0" w:color="auto"/>
          </w:divBdr>
        </w:div>
        <w:div w:id="1607613558">
          <w:marLeft w:val="0"/>
          <w:marRight w:val="0"/>
          <w:marTop w:val="0"/>
          <w:marBottom w:val="0"/>
          <w:divBdr>
            <w:top w:val="none" w:sz="0" w:space="0" w:color="auto"/>
            <w:left w:val="none" w:sz="0" w:space="0" w:color="auto"/>
            <w:bottom w:val="none" w:sz="0" w:space="0" w:color="auto"/>
            <w:right w:val="none" w:sz="0" w:space="0" w:color="auto"/>
          </w:divBdr>
        </w:div>
        <w:div w:id="404767029">
          <w:marLeft w:val="0"/>
          <w:marRight w:val="0"/>
          <w:marTop w:val="0"/>
          <w:marBottom w:val="0"/>
          <w:divBdr>
            <w:top w:val="none" w:sz="0" w:space="0" w:color="auto"/>
            <w:left w:val="none" w:sz="0" w:space="0" w:color="auto"/>
            <w:bottom w:val="none" w:sz="0" w:space="0" w:color="auto"/>
            <w:right w:val="none" w:sz="0" w:space="0" w:color="auto"/>
          </w:divBdr>
        </w:div>
        <w:div w:id="932250240">
          <w:marLeft w:val="0"/>
          <w:marRight w:val="0"/>
          <w:marTop w:val="0"/>
          <w:marBottom w:val="0"/>
          <w:divBdr>
            <w:top w:val="none" w:sz="0" w:space="0" w:color="auto"/>
            <w:left w:val="none" w:sz="0" w:space="0" w:color="auto"/>
            <w:bottom w:val="none" w:sz="0" w:space="0" w:color="auto"/>
            <w:right w:val="none" w:sz="0" w:space="0" w:color="auto"/>
          </w:divBdr>
        </w:div>
        <w:div w:id="68968723">
          <w:marLeft w:val="0"/>
          <w:marRight w:val="0"/>
          <w:marTop w:val="0"/>
          <w:marBottom w:val="0"/>
          <w:divBdr>
            <w:top w:val="none" w:sz="0" w:space="0" w:color="auto"/>
            <w:left w:val="none" w:sz="0" w:space="0" w:color="auto"/>
            <w:bottom w:val="none" w:sz="0" w:space="0" w:color="auto"/>
            <w:right w:val="none" w:sz="0" w:space="0" w:color="auto"/>
          </w:divBdr>
        </w:div>
        <w:div w:id="1054545544">
          <w:marLeft w:val="0"/>
          <w:marRight w:val="0"/>
          <w:marTop w:val="0"/>
          <w:marBottom w:val="0"/>
          <w:divBdr>
            <w:top w:val="none" w:sz="0" w:space="0" w:color="auto"/>
            <w:left w:val="none" w:sz="0" w:space="0" w:color="auto"/>
            <w:bottom w:val="none" w:sz="0" w:space="0" w:color="auto"/>
            <w:right w:val="none" w:sz="0" w:space="0" w:color="auto"/>
          </w:divBdr>
        </w:div>
        <w:div w:id="1536380467">
          <w:marLeft w:val="0"/>
          <w:marRight w:val="0"/>
          <w:marTop w:val="0"/>
          <w:marBottom w:val="0"/>
          <w:divBdr>
            <w:top w:val="none" w:sz="0" w:space="0" w:color="auto"/>
            <w:left w:val="none" w:sz="0" w:space="0" w:color="auto"/>
            <w:bottom w:val="none" w:sz="0" w:space="0" w:color="auto"/>
            <w:right w:val="none" w:sz="0" w:space="0" w:color="auto"/>
          </w:divBdr>
        </w:div>
        <w:div w:id="145512123">
          <w:marLeft w:val="0"/>
          <w:marRight w:val="0"/>
          <w:marTop w:val="0"/>
          <w:marBottom w:val="0"/>
          <w:divBdr>
            <w:top w:val="none" w:sz="0" w:space="0" w:color="auto"/>
            <w:left w:val="none" w:sz="0" w:space="0" w:color="auto"/>
            <w:bottom w:val="none" w:sz="0" w:space="0" w:color="auto"/>
            <w:right w:val="none" w:sz="0" w:space="0" w:color="auto"/>
          </w:divBdr>
        </w:div>
      </w:divsChild>
    </w:div>
    <w:div w:id="1725520694">
      <w:bodyDiv w:val="1"/>
      <w:marLeft w:val="0"/>
      <w:marRight w:val="0"/>
      <w:marTop w:val="0"/>
      <w:marBottom w:val="0"/>
      <w:divBdr>
        <w:top w:val="none" w:sz="0" w:space="0" w:color="auto"/>
        <w:left w:val="none" w:sz="0" w:space="0" w:color="auto"/>
        <w:bottom w:val="none" w:sz="0" w:space="0" w:color="auto"/>
        <w:right w:val="none" w:sz="0" w:space="0" w:color="auto"/>
      </w:divBdr>
      <w:divsChild>
        <w:div w:id="1886024530">
          <w:marLeft w:val="0"/>
          <w:marRight w:val="0"/>
          <w:marTop w:val="0"/>
          <w:marBottom w:val="300"/>
          <w:divBdr>
            <w:top w:val="none" w:sz="0" w:space="0" w:color="auto"/>
            <w:left w:val="none" w:sz="0" w:space="0" w:color="auto"/>
            <w:bottom w:val="none" w:sz="0" w:space="0" w:color="auto"/>
            <w:right w:val="none" w:sz="0" w:space="0" w:color="auto"/>
          </w:divBdr>
        </w:div>
        <w:div w:id="1309091046">
          <w:marLeft w:val="0"/>
          <w:marRight w:val="0"/>
          <w:marTop w:val="0"/>
          <w:marBottom w:val="300"/>
          <w:divBdr>
            <w:top w:val="none" w:sz="0" w:space="0" w:color="auto"/>
            <w:left w:val="none" w:sz="0" w:space="0" w:color="auto"/>
            <w:bottom w:val="none" w:sz="0" w:space="0" w:color="auto"/>
            <w:right w:val="none" w:sz="0" w:space="0" w:color="auto"/>
          </w:divBdr>
        </w:div>
        <w:div w:id="605046089">
          <w:marLeft w:val="0"/>
          <w:marRight w:val="0"/>
          <w:marTop w:val="0"/>
          <w:marBottom w:val="300"/>
          <w:divBdr>
            <w:top w:val="none" w:sz="0" w:space="0" w:color="auto"/>
            <w:left w:val="none" w:sz="0" w:space="0" w:color="auto"/>
            <w:bottom w:val="none" w:sz="0" w:space="0" w:color="auto"/>
            <w:right w:val="none" w:sz="0" w:space="0" w:color="auto"/>
          </w:divBdr>
        </w:div>
        <w:div w:id="596601496">
          <w:marLeft w:val="0"/>
          <w:marRight w:val="0"/>
          <w:marTop w:val="0"/>
          <w:marBottom w:val="300"/>
          <w:divBdr>
            <w:top w:val="none" w:sz="0" w:space="0" w:color="auto"/>
            <w:left w:val="none" w:sz="0" w:space="0" w:color="auto"/>
            <w:bottom w:val="none" w:sz="0" w:space="0" w:color="auto"/>
            <w:right w:val="none" w:sz="0" w:space="0" w:color="auto"/>
          </w:divBdr>
        </w:div>
        <w:div w:id="27679186">
          <w:marLeft w:val="0"/>
          <w:marRight w:val="0"/>
          <w:marTop w:val="0"/>
          <w:marBottom w:val="300"/>
          <w:divBdr>
            <w:top w:val="none" w:sz="0" w:space="0" w:color="auto"/>
            <w:left w:val="none" w:sz="0" w:space="0" w:color="auto"/>
            <w:bottom w:val="none" w:sz="0" w:space="0" w:color="auto"/>
            <w:right w:val="none" w:sz="0" w:space="0" w:color="auto"/>
          </w:divBdr>
        </w:div>
      </w:divsChild>
    </w:div>
    <w:div w:id="1783574794">
      <w:bodyDiv w:val="1"/>
      <w:marLeft w:val="0"/>
      <w:marRight w:val="0"/>
      <w:marTop w:val="0"/>
      <w:marBottom w:val="0"/>
      <w:divBdr>
        <w:top w:val="none" w:sz="0" w:space="0" w:color="auto"/>
        <w:left w:val="none" w:sz="0" w:space="0" w:color="auto"/>
        <w:bottom w:val="none" w:sz="0" w:space="0" w:color="auto"/>
        <w:right w:val="none" w:sz="0" w:space="0" w:color="auto"/>
      </w:divBdr>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1970161424">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het.colorado.edu/sims/html/fractions-equality/latest/fractions-equality_en.html"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G"/><Relationship Id="rId12" Type="http://schemas.openxmlformats.org/officeDocument/2006/relationships/hyperlink" Target="https://phet.colorado.edu/sims/html/fraction-matcher/latest/fraction-matcher_en.html"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ootle.edu.au/ec/viewing/L9643/index.htm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10" Type="http://schemas.openxmlformats.org/officeDocument/2006/relationships/hyperlink" Target="https://mathsframe.co.uk/en/resources/resource/119/find_the_start_time#"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topmarks.co.uk/maths-games/measuring-in-cm" TargetMode="External"/><Relationship Id="rId14" Type="http://schemas.openxmlformats.org/officeDocument/2006/relationships/hyperlink" Target="https://mathsframe.co.uk/en/resources/resource/120/match_fractions_decimals_and_percentages#.UCdcd2MsCEY" TargetMode="External"/><Relationship Id="rId22" Type="http://schemas.openxmlformats.org/officeDocument/2006/relationships/image" Target="media/image10.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Niomi Clyde Roberts</cp:lastModifiedBy>
  <cp:revision>2</cp:revision>
  <cp:lastPrinted>2016-05-06T07:35:00Z</cp:lastPrinted>
  <dcterms:created xsi:type="dcterms:W3CDTF">2023-02-17T11:47:00Z</dcterms:created>
  <dcterms:modified xsi:type="dcterms:W3CDTF">2023-02-17T11:47:00Z</dcterms:modified>
</cp:coreProperties>
</file>